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651487" w:rsidRDefault="00770F88" w:rsidP="00770F88">
      <w:pPr>
        <w:pStyle w:val="a3"/>
        <w:tabs>
          <w:tab w:val="right" w:pos="9027"/>
        </w:tabs>
        <w:rPr>
          <w:rFonts w:eastAsia="宋体" w:cs="Arial"/>
          <w:bCs/>
          <w:noProof w:val="0"/>
          <w:sz w:val="24"/>
          <w:lang w:val="en-GB" w:eastAsia="zh-CN"/>
        </w:rPr>
      </w:pPr>
      <w:r w:rsidRPr="00651487">
        <w:rPr>
          <w:rFonts w:cs="Arial"/>
          <w:bCs/>
          <w:noProof w:val="0"/>
          <w:sz w:val="24"/>
          <w:lang w:val="en-GB"/>
        </w:rPr>
        <w:t>3GPP TSG-RAN WG2 Meeting #1</w:t>
      </w:r>
      <w:r w:rsidRPr="002739CB">
        <w:rPr>
          <w:rFonts w:cs="Arial" w:hint="eastAsia"/>
          <w:bCs/>
          <w:noProof w:val="0"/>
          <w:sz w:val="24"/>
          <w:lang w:val="en-GB"/>
        </w:rPr>
        <w:t>2</w:t>
      </w:r>
      <w:r w:rsidR="0046137F">
        <w:rPr>
          <w:rFonts w:cs="Arial"/>
          <w:bCs/>
          <w:noProof w:val="0"/>
          <w:sz w:val="24"/>
          <w:lang w:val="en-GB"/>
        </w:rPr>
        <w:t>4</w:t>
      </w:r>
      <w:bookmarkStart w:id="0" w:name="_GoBack"/>
      <w:bookmarkEnd w:id="0"/>
      <w:r w:rsidRPr="00651487">
        <w:rPr>
          <w:rFonts w:cs="Arial"/>
          <w:bCs/>
          <w:noProof w:val="0"/>
          <w:sz w:val="24"/>
          <w:lang w:val="en-GB"/>
        </w:rPr>
        <w:tab/>
      </w:r>
      <w:r w:rsidR="00762D19" w:rsidRPr="00762D19">
        <w:rPr>
          <w:rFonts w:cs="Arial"/>
          <w:bCs/>
          <w:noProof w:val="0"/>
          <w:sz w:val="24"/>
          <w:lang w:val="en-GB" w:eastAsia="ja-JP"/>
        </w:rPr>
        <w:t>R2-23</w:t>
      </w:r>
      <w:r w:rsidR="00EE3121">
        <w:rPr>
          <w:rFonts w:cs="Arial"/>
          <w:bCs/>
          <w:noProof w:val="0"/>
          <w:sz w:val="24"/>
          <w:lang w:val="en-GB" w:eastAsia="ja-JP"/>
        </w:rPr>
        <w:t>1</w:t>
      </w:r>
      <w:r w:rsidR="003060C3">
        <w:rPr>
          <w:rFonts w:cs="Arial"/>
          <w:bCs/>
          <w:noProof w:val="0"/>
          <w:sz w:val="24"/>
          <w:lang w:val="en-GB" w:eastAsia="ja-JP"/>
        </w:rPr>
        <w:t>2568</w:t>
      </w:r>
    </w:p>
    <w:p w:rsidR="00B4542E" w:rsidRDefault="00FF0019" w:rsidP="0094314C">
      <w:pPr>
        <w:pStyle w:val="a3"/>
        <w:tabs>
          <w:tab w:val="right" w:pos="8931"/>
        </w:tabs>
        <w:rPr>
          <w:rFonts w:cs="Arial"/>
          <w:bCs/>
          <w:noProof w:val="0"/>
          <w:sz w:val="24"/>
          <w:lang w:val="en-GB" w:eastAsia="ja-JP"/>
        </w:rPr>
      </w:pPr>
      <w:r w:rsidRPr="00FF0019">
        <w:rPr>
          <w:rFonts w:cs="Arial"/>
          <w:bCs/>
          <w:noProof w:val="0"/>
          <w:sz w:val="24"/>
          <w:lang w:val="en-GB" w:eastAsia="ja-JP"/>
        </w:rPr>
        <w:t>Chicago, USA, Nov. 13</w:t>
      </w:r>
      <w:r w:rsidRPr="00FF0019">
        <w:rPr>
          <w:rFonts w:cs="Arial"/>
          <w:bCs/>
          <w:noProof w:val="0"/>
          <w:sz w:val="24"/>
          <w:vertAlign w:val="superscript"/>
          <w:lang w:val="en-GB" w:eastAsia="ja-JP"/>
        </w:rPr>
        <w:t>th</w:t>
      </w:r>
      <w:r w:rsidRPr="00FF0019">
        <w:rPr>
          <w:rFonts w:cs="Arial"/>
          <w:bCs/>
          <w:noProof w:val="0"/>
          <w:sz w:val="24"/>
          <w:lang w:val="en-GB" w:eastAsia="ja-JP"/>
        </w:rPr>
        <w:t xml:space="preserve"> - 17</w:t>
      </w:r>
      <w:r w:rsidRPr="00FF0019">
        <w:rPr>
          <w:rFonts w:cs="Arial"/>
          <w:bCs/>
          <w:noProof w:val="0"/>
          <w:sz w:val="24"/>
          <w:vertAlign w:val="superscript"/>
          <w:lang w:val="en-GB" w:eastAsia="ja-JP"/>
        </w:rPr>
        <w:t>th</w:t>
      </w:r>
      <w:r w:rsidRPr="00FF0019">
        <w:rPr>
          <w:rFonts w:cs="Arial"/>
          <w:bCs/>
          <w:noProof w:val="0"/>
          <w:sz w:val="24"/>
          <w:lang w:val="en-GB" w:eastAsia="ja-JP"/>
        </w:rPr>
        <w:t>, 2023</w:t>
      </w:r>
    </w:p>
    <w:p w:rsidR="00FF0019" w:rsidRPr="0046137F" w:rsidRDefault="00FF0019" w:rsidP="0094314C">
      <w:pPr>
        <w:pStyle w:val="a3"/>
        <w:tabs>
          <w:tab w:val="right" w:pos="8931"/>
        </w:tabs>
        <w:rPr>
          <w:rFonts w:cs="Arial"/>
          <w:bCs/>
          <w:noProof w:val="0"/>
          <w:sz w:val="24"/>
          <w:lang w:val="en-GB" w:eastAsia="ja-JP"/>
        </w:rPr>
      </w:pPr>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B47836" w:rsidRPr="00211B0A">
        <w:rPr>
          <w:rFonts w:cs="Arial"/>
          <w:b/>
          <w:bCs/>
          <w:sz w:val="24"/>
        </w:rPr>
        <w:t>7</w:t>
      </w:r>
      <w:r w:rsidR="007526B5" w:rsidRPr="00211B0A">
        <w:rPr>
          <w:rFonts w:cs="Arial"/>
          <w:b/>
          <w:bCs/>
          <w:sz w:val="24"/>
        </w:rPr>
        <w:t>.9</w:t>
      </w:r>
      <w:r w:rsidR="005C767E" w:rsidRPr="00211B0A">
        <w:rPr>
          <w:rFonts w:cs="Arial"/>
          <w:b/>
          <w:bCs/>
          <w:sz w:val="24"/>
        </w:rPr>
        <w:t>.</w:t>
      </w:r>
      <w:r w:rsidR="003227C4" w:rsidRPr="00211B0A">
        <w:rPr>
          <w:rFonts w:cs="Arial"/>
          <w:b/>
          <w:bCs/>
          <w:sz w:val="24"/>
        </w:rPr>
        <w:t>4</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 Communications</w:t>
      </w:r>
    </w:p>
    <w:p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bookmarkStart w:id="1" w:name="OLE_LINK1"/>
      <w:bookmarkStart w:id="2" w:name="OLE_LINK2"/>
      <w:bookmarkStart w:id="3" w:name="OLE_LINK11"/>
      <w:bookmarkStart w:id="4" w:name="OLE_LINK14"/>
      <w:bookmarkStart w:id="5" w:name="OLE_LINK15"/>
      <w:r w:rsidR="00AF0647">
        <w:rPr>
          <w:rFonts w:ascii="Arial" w:eastAsia="宋体" w:hAnsi="Arial" w:cs="Arial"/>
          <w:b/>
          <w:bCs/>
          <w:sz w:val="24"/>
          <w:lang w:eastAsia="zh-CN"/>
        </w:rPr>
        <w:t>R</w:t>
      </w:r>
      <w:r w:rsidR="00AF0647">
        <w:rPr>
          <w:rFonts w:ascii="Arial" w:eastAsia="宋体" w:hAnsi="Arial" w:cs="Arial" w:hint="eastAsia"/>
          <w:b/>
          <w:bCs/>
          <w:sz w:val="24"/>
          <w:lang w:eastAsia="zh-CN"/>
        </w:rPr>
        <w:t>e</w:t>
      </w:r>
      <w:r w:rsidR="00AF0647">
        <w:rPr>
          <w:rFonts w:ascii="Arial" w:eastAsia="宋体" w:hAnsi="Arial" w:cs="Arial"/>
          <w:b/>
          <w:bCs/>
          <w:sz w:val="24"/>
          <w:lang w:eastAsia="zh-CN"/>
        </w:rPr>
        <w:t>maining issues</w:t>
      </w:r>
      <w:r w:rsidR="003227C4" w:rsidRPr="00211B0A">
        <w:rPr>
          <w:rFonts w:ascii="Arial" w:eastAsia="宋体" w:hAnsi="Arial" w:cs="Arial"/>
          <w:b/>
          <w:bCs/>
          <w:sz w:val="24"/>
          <w:lang w:eastAsia="zh-CN"/>
        </w:rPr>
        <w:t xml:space="preserve"> on multi-path</w:t>
      </w:r>
      <w:bookmarkEnd w:id="1"/>
      <w:bookmarkEnd w:id="2"/>
      <w:bookmarkEnd w:id="3"/>
      <w:r w:rsidR="00C517F1" w:rsidRPr="00211B0A">
        <w:rPr>
          <w:rFonts w:ascii="Arial" w:eastAsia="宋体" w:hAnsi="Arial" w:cs="Arial"/>
          <w:b/>
          <w:bCs/>
          <w:sz w:val="24"/>
          <w:lang w:eastAsia="zh-CN"/>
        </w:rPr>
        <w:t xml:space="preserve"> relaying</w:t>
      </w:r>
      <w:bookmarkEnd w:id="4"/>
      <w:bookmarkEnd w:id="5"/>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rsidR="003F7AA6" w:rsidRPr="00211B0A" w:rsidRDefault="0099428D" w:rsidP="00770F88">
      <w:pPr>
        <w:spacing w:before="120" w:after="240"/>
        <w:jc w:val="both"/>
        <w:rPr>
          <w:rFonts w:ascii="Arial" w:eastAsia="宋体" w:hAnsi="Arial" w:cs="Arial"/>
          <w:color w:val="000000"/>
          <w:lang w:eastAsia="zh-CN"/>
        </w:rPr>
      </w:pPr>
      <w:r w:rsidRPr="00211B0A">
        <w:rPr>
          <w:rFonts w:ascii="Arial" w:eastAsia="宋体" w:hAnsi="Arial" w:cs="Arial"/>
          <w:color w:val="000000"/>
          <w:lang w:eastAsia="zh-CN"/>
        </w:rPr>
        <w:t xml:space="preserve">In </w:t>
      </w:r>
      <w:r w:rsidR="00762D19">
        <w:rPr>
          <w:rFonts w:ascii="Arial" w:eastAsia="宋体" w:hAnsi="Arial" w:cs="Arial"/>
          <w:color w:val="000000"/>
          <w:lang w:eastAsia="zh-CN"/>
        </w:rPr>
        <w:t>last</w:t>
      </w:r>
      <w:r w:rsidR="00770F88">
        <w:rPr>
          <w:rFonts w:ascii="Arial" w:eastAsia="宋体" w:hAnsi="Arial" w:cs="Arial"/>
          <w:color w:val="000000"/>
          <w:lang w:eastAsia="zh-CN"/>
        </w:rPr>
        <w:t xml:space="preserve"> RAN2</w:t>
      </w:r>
      <w:r w:rsidRPr="00211B0A">
        <w:rPr>
          <w:rFonts w:ascii="Arial" w:eastAsia="宋体" w:hAnsi="Arial" w:cs="Arial"/>
          <w:color w:val="000000"/>
          <w:lang w:eastAsia="zh-CN"/>
        </w:rPr>
        <w:t xml:space="preserve"> meeting</w:t>
      </w:r>
      <w:r w:rsidR="00211B0A">
        <w:rPr>
          <w:rFonts w:ascii="Arial" w:eastAsia="宋体" w:hAnsi="Arial" w:cs="Arial"/>
          <w:color w:val="000000"/>
          <w:lang w:eastAsia="zh-CN"/>
        </w:rPr>
        <w:t>,</w:t>
      </w:r>
      <w:r w:rsidRPr="00211B0A">
        <w:rPr>
          <w:rFonts w:ascii="Arial" w:eastAsia="宋体" w:hAnsi="Arial" w:cs="Arial"/>
          <w:color w:val="000000"/>
          <w:lang w:eastAsia="zh-CN"/>
        </w:rPr>
        <w:t xml:space="preserve"> </w:t>
      </w:r>
      <w:r w:rsidR="00770F88">
        <w:rPr>
          <w:rFonts w:ascii="Arial" w:eastAsia="宋体" w:hAnsi="Arial" w:cs="Arial"/>
          <w:color w:val="000000"/>
          <w:lang w:eastAsia="zh-CN"/>
        </w:rPr>
        <w:t xml:space="preserve">a bundle of </w:t>
      </w:r>
      <w:r w:rsidRPr="00211B0A">
        <w:rPr>
          <w:rFonts w:ascii="Arial" w:eastAsia="宋体" w:hAnsi="Arial" w:cs="Arial"/>
          <w:color w:val="000000"/>
          <w:lang w:eastAsia="zh-CN"/>
        </w:rPr>
        <w:t>agreements for the multi-path relaying</w:t>
      </w:r>
      <w:r w:rsidR="00211B0A">
        <w:rPr>
          <w:rFonts w:ascii="Arial" w:eastAsia="宋体" w:hAnsi="Arial" w:cs="Arial"/>
          <w:color w:val="000000"/>
          <w:lang w:eastAsia="zh-CN"/>
        </w:rPr>
        <w:t xml:space="preserve"> are made</w:t>
      </w:r>
      <w:r w:rsidRPr="00211B0A">
        <w:rPr>
          <w:rFonts w:ascii="Arial" w:eastAsia="宋体" w:hAnsi="Arial" w:cs="Arial"/>
          <w:color w:val="000000"/>
          <w:lang w:eastAsia="zh-CN"/>
        </w:rPr>
        <w:t xml:space="preserve"> [1]</w:t>
      </w:r>
      <w:r w:rsidR="00770F88">
        <w:rPr>
          <w:rFonts w:ascii="Arial" w:eastAsia="宋体" w:hAnsi="Arial" w:cs="Arial"/>
          <w:color w:val="000000"/>
          <w:lang w:eastAsia="zh-CN"/>
        </w:rPr>
        <w:t>.</w:t>
      </w:r>
      <w:r w:rsidR="00770F88" w:rsidRPr="00211B0A">
        <w:rPr>
          <w:rFonts w:ascii="Arial" w:eastAsia="宋体" w:hAnsi="Arial" w:cs="Arial"/>
          <w:color w:val="000000"/>
          <w:lang w:eastAsia="zh-CN"/>
        </w:rPr>
        <w:t xml:space="preserve"> </w:t>
      </w:r>
      <w:r w:rsidR="003F7AA6" w:rsidRPr="00211B0A">
        <w:rPr>
          <w:rFonts w:ascii="Arial" w:eastAsia="宋体" w:hAnsi="Arial" w:cs="Arial"/>
          <w:color w:val="000000"/>
          <w:lang w:eastAsia="zh-CN"/>
        </w:rPr>
        <w:t xml:space="preserve">In this contribution, we </w:t>
      </w:r>
      <w:r w:rsidR="003B5E8E" w:rsidRPr="00211B0A">
        <w:rPr>
          <w:rFonts w:ascii="Arial" w:eastAsia="宋体" w:hAnsi="Arial" w:cs="Arial"/>
          <w:color w:val="000000"/>
          <w:lang w:eastAsia="zh-CN"/>
        </w:rPr>
        <w:t xml:space="preserve">will </w:t>
      </w:r>
      <w:r w:rsidR="00540538" w:rsidRPr="00211B0A">
        <w:rPr>
          <w:rFonts w:ascii="Arial" w:eastAsia="宋体" w:hAnsi="Arial" w:cs="Arial"/>
          <w:color w:val="000000"/>
          <w:lang w:eastAsia="zh-CN"/>
        </w:rPr>
        <w:t>continue to discuss the left issues related to</w:t>
      </w:r>
      <w:r w:rsidR="003F7AA6" w:rsidRPr="00211B0A">
        <w:rPr>
          <w:rFonts w:ascii="Arial" w:eastAsia="宋体" w:hAnsi="Arial" w:cs="Arial"/>
          <w:color w:val="000000"/>
          <w:lang w:eastAsia="zh-CN"/>
        </w:rPr>
        <w:t xml:space="preserve"> multi-path relaying.</w:t>
      </w:r>
    </w:p>
    <w:p w:rsidR="009756AB" w:rsidRPr="00211B0A" w:rsidRDefault="00EA53D0" w:rsidP="004D1ECF">
      <w:pPr>
        <w:pStyle w:val="1"/>
        <w:rPr>
          <w:rFonts w:cs="Arial"/>
        </w:rPr>
      </w:pPr>
      <w:r w:rsidRPr="00211B0A">
        <w:rPr>
          <w:rFonts w:cs="Arial"/>
        </w:rPr>
        <w:t xml:space="preserve">2 </w:t>
      </w:r>
      <w:r w:rsidR="00652339" w:rsidRPr="00211B0A">
        <w:rPr>
          <w:rFonts w:cs="Arial"/>
        </w:rPr>
        <w:t>Discussion</w:t>
      </w:r>
    </w:p>
    <w:p w:rsidR="00F31FF0" w:rsidRDefault="00E020FC" w:rsidP="00770F88">
      <w:pPr>
        <w:jc w:val="both"/>
        <w:outlineLvl w:val="1"/>
        <w:rPr>
          <w:rFonts w:ascii="Arial" w:eastAsia="宋体" w:hAnsi="Arial" w:cs="Arial"/>
          <w:bCs/>
          <w:iCs/>
          <w:sz w:val="32"/>
          <w:szCs w:val="32"/>
          <w:lang w:eastAsia="zh-CN"/>
        </w:rPr>
      </w:pPr>
      <w:r w:rsidRPr="00211B0A">
        <w:rPr>
          <w:rFonts w:ascii="Arial" w:eastAsia="宋体" w:hAnsi="Arial" w:cs="Arial"/>
          <w:bCs/>
          <w:iCs/>
          <w:sz w:val="32"/>
          <w:szCs w:val="32"/>
          <w:lang w:eastAsia="zh-CN"/>
        </w:rPr>
        <w:t xml:space="preserve">2.1 </w:t>
      </w:r>
      <w:r w:rsidR="00E61FD8" w:rsidRPr="00211B0A">
        <w:rPr>
          <w:rFonts w:ascii="Arial" w:eastAsia="宋体" w:hAnsi="Arial" w:cs="Arial"/>
          <w:bCs/>
          <w:iCs/>
          <w:sz w:val="32"/>
          <w:szCs w:val="32"/>
          <w:lang w:eastAsia="zh-CN"/>
        </w:rPr>
        <w:t>Scenario 2</w:t>
      </w:r>
      <w:r w:rsidR="00AC77BB" w:rsidRPr="00AC77BB">
        <w:t xml:space="preserve"> </w:t>
      </w:r>
    </w:p>
    <w:p w:rsidR="00190DD2" w:rsidRDefault="00190DD2" w:rsidP="004D4ED7">
      <w:pPr>
        <w:jc w:val="both"/>
        <w:rPr>
          <w:rFonts w:ascii="Arial" w:eastAsia="宋体" w:hAnsi="Arial" w:cs="Arial"/>
          <w:lang w:val="en-US" w:eastAsia="zh-CN"/>
        </w:rPr>
      </w:pPr>
      <w:bookmarkStart w:id="6" w:name="OLE_LINK26"/>
      <w:bookmarkStart w:id="7" w:name="OLE_LINK27"/>
      <w:r>
        <w:rPr>
          <w:rFonts w:ascii="Arial" w:eastAsia="宋体" w:hAnsi="Arial" w:cs="Arial" w:hint="eastAsia"/>
          <w:lang w:val="en-US" w:eastAsia="zh-CN"/>
        </w:rPr>
        <w:t>R</w:t>
      </w:r>
      <w:r>
        <w:rPr>
          <w:rFonts w:ascii="Arial" w:eastAsia="宋体" w:hAnsi="Arial" w:cs="Arial"/>
          <w:lang w:val="en-US" w:eastAsia="zh-CN"/>
        </w:rPr>
        <w:t>AN2 agreed that no adaptation layer will be specified over Uu hop and non-3GPP hop for scenario 2. However, bear</w:t>
      </w:r>
      <w:r w:rsidR="00790E20">
        <w:rPr>
          <w:rFonts w:ascii="Arial" w:eastAsia="宋体" w:hAnsi="Arial" w:cs="Arial"/>
          <w:lang w:val="en-US" w:eastAsia="zh-CN"/>
        </w:rPr>
        <w:t>er</w:t>
      </w:r>
      <w:r>
        <w:rPr>
          <w:rFonts w:ascii="Arial" w:eastAsia="宋体" w:hAnsi="Arial" w:cs="Arial"/>
          <w:lang w:val="en-US" w:eastAsia="zh-CN"/>
        </w:rPr>
        <w:t xml:space="preserve"> mapping at the relay UE should be configured for data relaying</w:t>
      </w:r>
      <w:r w:rsidR="00790E20">
        <w:rPr>
          <w:rFonts w:ascii="Arial" w:eastAsia="宋体" w:hAnsi="Arial" w:cs="Arial"/>
          <w:lang w:val="en-US" w:eastAsia="zh-CN"/>
        </w:rPr>
        <w:t xml:space="preserve"> and h</w:t>
      </w:r>
      <w:r>
        <w:rPr>
          <w:rFonts w:ascii="Arial" w:eastAsia="宋体" w:hAnsi="Arial" w:cs="Arial"/>
          <w:lang w:val="en-US" w:eastAsia="zh-CN"/>
        </w:rPr>
        <w:t>ow to configure the mapping by gNB is still FFS.</w:t>
      </w:r>
    </w:p>
    <w:p w:rsidR="00190DD2" w:rsidRDefault="00190DD2" w:rsidP="004D4ED7">
      <w:pPr>
        <w:jc w:val="both"/>
        <w:rPr>
          <w:rFonts w:ascii="Arial" w:eastAsia="宋体" w:hAnsi="Arial" w:cs="Arial"/>
          <w:lang w:val="en-US" w:eastAsia="zh-CN"/>
        </w:rPr>
      </w:pPr>
      <w:r>
        <w:rPr>
          <w:rFonts w:ascii="Arial" w:eastAsia="宋体" w:hAnsi="Arial" w:cs="Arial"/>
          <w:lang w:val="en-US" w:eastAsia="zh-CN"/>
        </w:rPr>
        <w:t>In R17 U2N relay</w:t>
      </w:r>
      <w:r w:rsidR="00790E20">
        <w:rPr>
          <w:rFonts w:ascii="Arial" w:eastAsia="宋体" w:hAnsi="Arial" w:cs="Arial"/>
          <w:lang w:val="en-US" w:eastAsia="zh-CN"/>
        </w:rPr>
        <w:t xml:space="preserve"> and R18 U2U relay</w:t>
      </w:r>
      <w:r>
        <w:rPr>
          <w:rFonts w:ascii="Arial" w:eastAsia="宋体" w:hAnsi="Arial" w:cs="Arial"/>
          <w:lang w:val="en-US" w:eastAsia="zh-CN"/>
        </w:rPr>
        <w:t xml:space="preserve">, </w:t>
      </w:r>
      <w:r w:rsidR="00790E20">
        <w:rPr>
          <w:rFonts w:ascii="Arial" w:eastAsia="宋体" w:hAnsi="Arial" w:cs="Arial"/>
          <w:lang w:val="en-US" w:eastAsia="zh-CN"/>
        </w:rPr>
        <w:t xml:space="preserve">mapping from E2E bearer ID to egress RLC channel is configured. Similarly, the mapping from E2E bearer ID to Uu RLC channel can be configured at the relay UE. </w:t>
      </w:r>
    </w:p>
    <w:p w:rsidR="00790E20" w:rsidRPr="00790E20" w:rsidRDefault="00790E20" w:rsidP="004D4ED7">
      <w:pPr>
        <w:jc w:val="both"/>
        <w:rPr>
          <w:rFonts w:ascii="Arial" w:eastAsia="宋体" w:hAnsi="Arial" w:cs="Arial"/>
          <w:b/>
          <w:lang w:val="en-US" w:eastAsia="zh-CN"/>
        </w:rPr>
      </w:pPr>
      <w:r w:rsidRPr="00790E20">
        <w:rPr>
          <w:rFonts w:ascii="Arial" w:eastAsia="宋体" w:hAnsi="Arial" w:cs="Arial"/>
          <w:b/>
          <w:lang w:val="en-US" w:eastAsia="zh-CN"/>
        </w:rPr>
        <w:t xml:space="preserve">Proposal </w:t>
      </w:r>
      <w:r w:rsidR="00AC77BB">
        <w:rPr>
          <w:rFonts w:ascii="Arial" w:eastAsia="宋体" w:hAnsi="Arial" w:cs="Arial"/>
          <w:b/>
          <w:lang w:val="en-US" w:eastAsia="zh-CN"/>
        </w:rPr>
        <w:t>1</w:t>
      </w:r>
      <w:r>
        <w:rPr>
          <w:rFonts w:ascii="Arial" w:eastAsia="宋体" w:hAnsi="Arial" w:cs="Arial"/>
          <w:b/>
          <w:lang w:val="en-US" w:eastAsia="zh-CN"/>
        </w:rPr>
        <w:t xml:space="preserve">: </w:t>
      </w:r>
      <w:r w:rsidR="00020F74">
        <w:rPr>
          <w:rFonts w:ascii="Arial" w:eastAsia="宋体" w:hAnsi="Arial" w:cs="Arial"/>
          <w:b/>
          <w:lang w:val="en-US" w:eastAsia="zh-CN"/>
        </w:rPr>
        <w:t xml:space="preserve">For </w:t>
      </w:r>
      <w:r w:rsidR="003104BB">
        <w:rPr>
          <w:rFonts w:ascii="Arial" w:eastAsia="宋体" w:hAnsi="Arial" w:cs="Arial"/>
          <w:b/>
          <w:lang w:val="en-US" w:eastAsia="zh-CN"/>
        </w:rPr>
        <w:t>s</w:t>
      </w:r>
      <w:r w:rsidR="00020F74">
        <w:rPr>
          <w:rFonts w:ascii="Arial" w:eastAsia="宋体" w:hAnsi="Arial" w:cs="Arial"/>
          <w:b/>
          <w:lang w:val="en-US" w:eastAsia="zh-CN"/>
        </w:rPr>
        <w:t xml:space="preserve">cenario 2, </w:t>
      </w:r>
      <w:r>
        <w:rPr>
          <w:rFonts w:ascii="Arial" w:eastAsia="宋体" w:hAnsi="Arial" w:cs="Arial"/>
          <w:b/>
          <w:lang w:val="en-US" w:eastAsia="zh-CN"/>
        </w:rPr>
        <w:t>gNB configures the</w:t>
      </w:r>
      <w:r w:rsidRPr="00790E20">
        <w:rPr>
          <w:rFonts w:ascii="Arial" w:eastAsia="宋体" w:hAnsi="Arial" w:cs="Arial"/>
          <w:b/>
          <w:lang w:val="en-US" w:eastAsia="zh-CN"/>
        </w:rPr>
        <w:t xml:space="preserve"> mapping between E2E radio bearer of remote UE and Uu RLC channel at the relay UE.</w:t>
      </w:r>
    </w:p>
    <w:bookmarkEnd w:id="6"/>
    <w:bookmarkEnd w:id="7"/>
    <w:p w:rsidR="00E179F7" w:rsidRPr="00211B0A" w:rsidRDefault="00C955AF" w:rsidP="00662E3A">
      <w:pPr>
        <w:pStyle w:val="2"/>
        <w:keepLines/>
        <w:tabs>
          <w:tab w:val="num" w:pos="576"/>
        </w:tabs>
        <w:spacing w:before="180" w:after="180"/>
        <w:ind w:left="576" w:hanging="576"/>
      </w:pPr>
      <w:r w:rsidRPr="00211B0A">
        <w:rPr>
          <w:rFonts w:eastAsia="宋体"/>
          <w:bCs w:val="0"/>
          <w:iCs w:val="0"/>
          <w:sz w:val="32"/>
          <w:szCs w:val="32"/>
          <w:lang w:val="en-GB" w:eastAsia="zh-CN"/>
        </w:rPr>
        <w:t xml:space="preserve">2.2 </w:t>
      </w:r>
      <w:r w:rsidR="00D84DEC">
        <w:rPr>
          <w:rFonts w:eastAsia="宋体"/>
          <w:bCs w:val="0"/>
          <w:iCs w:val="0"/>
          <w:sz w:val="32"/>
          <w:szCs w:val="32"/>
          <w:lang w:val="en-GB" w:eastAsia="zh-CN"/>
        </w:rPr>
        <w:t>s</w:t>
      </w:r>
      <w:r w:rsidR="00D84DEC" w:rsidRPr="00D84DEC">
        <w:rPr>
          <w:rFonts w:eastAsia="宋体"/>
          <w:bCs w:val="0"/>
          <w:iCs w:val="0"/>
          <w:sz w:val="32"/>
          <w:szCs w:val="32"/>
          <w:lang w:val="en-GB" w:eastAsia="zh-CN"/>
        </w:rPr>
        <w:t>cenario 1</w:t>
      </w:r>
    </w:p>
    <w:p w:rsidR="00E41F95" w:rsidRPr="00F85F97" w:rsidRDefault="00E41F95" w:rsidP="00F85F97">
      <w:pPr>
        <w:jc w:val="both"/>
        <w:outlineLvl w:val="2"/>
        <w:rPr>
          <w:rFonts w:ascii="Arial" w:eastAsia="宋体" w:hAnsi="Arial" w:cs="Arial"/>
          <w:sz w:val="24"/>
          <w:lang w:val="en-US" w:eastAsia="zh-CN"/>
        </w:rPr>
      </w:pPr>
      <w:r>
        <w:rPr>
          <w:rFonts w:ascii="Arial" w:eastAsia="宋体" w:hAnsi="Arial" w:cs="Arial"/>
          <w:sz w:val="24"/>
          <w:lang w:val="en-US" w:eastAsia="zh-CN"/>
        </w:rPr>
        <w:t xml:space="preserve">2.2.1 </w:t>
      </w:r>
      <w:r w:rsidRPr="00E41F95">
        <w:rPr>
          <w:rFonts w:ascii="Arial" w:eastAsia="宋体" w:hAnsi="Arial" w:cs="Arial"/>
          <w:sz w:val="24"/>
          <w:lang w:val="en-US" w:eastAsia="zh-CN"/>
        </w:rPr>
        <w:t>BSR reporting for split bearer</w:t>
      </w:r>
    </w:p>
    <w:p w:rsidR="00B205F9" w:rsidRPr="00211B0A" w:rsidRDefault="00B205F9" w:rsidP="002F7DCC">
      <w:pPr>
        <w:spacing w:after="120" w:line="240" w:lineRule="exact"/>
        <w:jc w:val="both"/>
        <w:rPr>
          <w:rFonts w:ascii="Arial" w:eastAsia="宋体" w:hAnsi="Arial" w:cs="Arial"/>
          <w:lang w:val="en-US" w:eastAsia="zh-CN"/>
        </w:rPr>
      </w:pPr>
      <w:bookmarkStart w:id="8" w:name="OLE_LINK9"/>
      <w:bookmarkStart w:id="9" w:name="OLE_LINK10"/>
      <w:r w:rsidRPr="00211B0A">
        <w:rPr>
          <w:rFonts w:ascii="Arial" w:eastAsia="宋体" w:hAnsi="Arial" w:cs="Arial"/>
          <w:lang w:val="en-US" w:eastAsia="zh-CN"/>
        </w:rPr>
        <w:t xml:space="preserve">In Rel-17 U2N relay, </w:t>
      </w:r>
      <w:r w:rsidR="0016546F" w:rsidRPr="00211B0A">
        <w:rPr>
          <w:rFonts w:ascii="Arial" w:eastAsia="宋体" w:hAnsi="Arial" w:cs="Arial"/>
          <w:lang w:val="en-US" w:eastAsia="zh-CN"/>
        </w:rPr>
        <w:t xml:space="preserve">remote UE connects to gNB by </w:t>
      </w:r>
      <w:r w:rsidR="005037A6" w:rsidRPr="00211B0A">
        <w:rPr>
          <w:rFonts w:ascii="Arial" w:eastAsia="宋体" w:hAnsi="Arial" w:cs="Arial"/>
          <w:lang w:val="en-US" w:eastAsia="zh-CN"/>
        </w:rPr>
        <w:t xml:space="preserve">a </w:t>
      </w:r>
      <w:r w:rsidR="0016546F" w:rsidRPr="00211B0A">
        <w:rPr>
          <w:rFonts w:ascii="Arial" w:eastAsia="宋体" w:hAnsi="Arial" w:cs="Arial"/>
          <w:lang w:val="en-US" w:eastAsia="zh-CN"/>
        </w:rPr>
        <w:t>relay l</w:t>
      </w:r>
      <w:r w:rsidR="005037A6" w:rsidRPr="00211B0A">
        <w:rPr>
          <w:rFonts w:ascii="Arial" w:eastAsia="宋体" w:hAnsi="Arial" w:cs="Arial"/>
          <w:lang w:val="en-US" w:eastAsia="zh-CN"/>
        </w:rPr>
        <w:t>ink</w:t>
      </w:r>
      <w:r w:rsidR="00F62C52" w:rsidRPr="00211B0A">
        <w:rPr>
          <w:rFonts w:ascii="Arial" w:eastAsia="宋体" w:hAnsi="Arial" w:cs="Arial"/>
          <w:lang w:val="en-US" w:eastAsia="zh-CN"/>
        </w:rPr>
        <w:t xml:space="preserve"> and </w:t>
      </w:r>
      <w:r w:rsidRPr="00211B0A">
        <w:rPr>
          <w:rFonts w:ascii="Arial" w:eastAsia="宋体" w:hAnsi="Arial" w:cs="Arial"/>
          <w:lang w:val="en-US" w:eastAsia="zh-CN"/>
        </w:rPr>
        <w:t xml:space="preserve">only </w:t>
      </w:r>
      <w:bookmarkStart w:id="10" w:name="OLE_LINK18"/>
      <w:bookmarkStart w:id="11" w:name="OLE_LINK19"/>
      <w:r w:rsidRPr="00211B0A">
        <w:rPr>
          <w:rFonts w:ascii="Arial" w:eastAsia="宋体" w:hAnsi="Arial" w:cs="Arial"/>
          <w:lang w:val="en-US" w:eastAsia="zh-CN"/>
        </w:rPr>
        <w:t>mode 2 resource allocatio</w:t>
      </w:r>
      <w:r w:rsidR="00F62C52" w:rsidRPr="00211B0A">
        <w:rPr>
          <w:rFonts w:ascii="Arial" w:eastAsia="宋体" w:hAnsi="Arial" w:cs="Arial"/>
          <w:lang w:val="en-US" w:eastAsia="zh-CN"/>
        </w:rPr>
        <w:t>n</w:t>
      </w:r>
      <w:bookmarkEnd w:id="10"/>
      <w:bookmarkEnd w:id="11"/>
      <w:r w:rsidR="00D17C3F" w:rsidRPr="00211B0A">
        <w:rPr>
          <w:rFonts w:ascii="Arial" w:eastAsia="宋体" w:hAnsi="Arial" w:cs="Arial"/>
          <w:lang w:val="en-US" w:eastAsia="zh-CN"/>
        </w:rPr>
        <w:t xml:space="preserve"> can be supported</w:t>
      </w:r>
      <w:r w:rsidR="0016546F" w:rsidRPr="00211B0A">
        <w:rPr>
          <w:rFonts w:ascii="Arial" w:eastAsia="宋体" w:hAnsi="Arial" w:cs="Arial"/>
          <w:lang w:val="en-US" w:eastAsia="zh-CN"/>
        </w:rPr>
        <w:t xml:space="preserve">, </w:t>
      </w:r>
      <w:r w:rsidR="00F62C52" w:rsidRPr="00211B0A">
        <w:rPr>
          <w:rFonts w:ascii="Arial" w:eastAsia="宋体" w:hAnsi="Arial" w:cs="Arial"/>
          <w:lang w:val="en-US" w:eastAsia="zh-CN"/>
        </w:rPr>
        <w:t xml:space="preserve">it </w:t>
      </w:r>
      <w:r w:rsidR="0016546F" w:rsidRPr="00211B0A">
        <w:rPr>
          <w:rFonts w:ascii="Arial" w:eastAsia="宋体" w:hAnsi="Arial" w:cs="Arial"/>
          <w:lang w:val="en-US" w:eastAsia="zh-CN"/>
        </w:rPr>
        <w:t xml:space="preserve">selects </w:t>
      </w:r>
      <w:r w:rsidR="00D17C3F" w:rsidRPr="00211B0A">
        <w:rPr>
          <w:rFonts w:ascii="Arial" w:eastAsia="宋体" w:hAnsi="Arial" w:cs="Arial"/>
          <w:lang w:val="en-US" w:eastAsia="zh-CN"/>
        </w:rPr>
        <w:t xml:space="preserve">SL </w:t>
      </w:r>
      <w:r w:rsidR="0016546F" w:rsidRPr="00211B0A">
        <w:rPr>
          <w:rFonts w:ascii="Arial" w:eastAsia="宋体" w:hAnsi="Arial" w:cs="Arial"/>
          <w:lang w:val="en-US" w:eastAsia="zh-CN"/>
        </w:rPr>
        <w:t>resources from the resource pool configured by the gNB.</w:t>
      </w:r>
      <w:r w:rsidR="00D17C3F" w:rsidRPr="00211B0A">
        <w:rPr>
          <w:rFonts w:ascii="Arial" w:eastAsia="宋体" w:hAnsi="Arial" w:cs="Arial"/>
          <w:lang w:val="en-US" w:eastAsia="zh-CN"/>
        </w:rPr>
        <w:t xml:space="preserve"> </w:t>
      </w:r>
    </w:p>
    <w:p w:rsidR="00594102" w:rsidRPr="00211B0A" w:rsidRDefault="00D65FA8" w:rsidP="002F7DCC">
      <w:pPr>
        <w:spacing w:after="120" w:line="240" w:lineRule="exact"/>
        <w:jc w:val="both"/>
        <w:rPr>
          <w:rFonts w:ascii="Arial" w:eastAsia="宋体" w:hAnsi="Arial" w:cs="Arial"/>
          <w:lang w:val="en-US" w:eastAsia="zh-CN"/>
        </w:rPr>
      </w:pPr>
      <w:r w:rsidRPr="00211B0A">
        <w:rPr>
          <w:rFonts w:ascii="Arial" w:eastAsia="宋体" w:hAnsi="Arial" w:cs="Arial"/>
          <w:lang w:val="en-US" w:eastAsia="zh-CN"/>
        </w:rPr>
        <w:t>For a multi-path remote UE</w:t>
      </w:r>
      <w:r w:rsidR="00436FC0" w:rsidRPr="00211B0A">
        <w:rPr>
          <w:rFonts w:ascii="Arial" w:eastAsia="宋体" w:hAnsi="Arial" w:cs="Arial"/>
          <w:lang w:val="en-US" w:eastAsia="zh-CN"/>
        </w:rPr>
        <w:t>, it connects to a gNB via one direct path</w:t>
      </w:r>
      <w:r w:rsidR="0016546F" w:rsidRPr="00211B0A">
        <w:rPr>
          <w:rFonts w:ascii="Arial" w:eastAsia="宋体" w:hAnsi="Arial" w:cs="Arial"/>
          <w:lang w:val="en-US" w:eastAsia="zh-CN"/>
        </w:rPr>
        <w:t xml:space="preserve"> (Uu link)</w:t>
      </w:r>
      <w:r w:rsidR="00436FC0" w:rsidRPr="00211B0A">
        <w:rPr>
          <w:rFonts w:ascii="Arial" w:eastAsia="宋体" w:hAnsi="Arial" w:cs="Arial"/>
          <w:lang w:val="en-US" w:eastAsia="zh-CN"/>
        </w:rPr>
        <w:t xml:space="preserve"> and one indirect path</w:t>
      </w:r>
      <w:r w:rsidR="0016546F" w:rsidRPr="00211B0A">
        <w:rPr>
          <w:rFonts w:ascii="Arial" w:eastAsia="宋体" w:hAnsi="Arial" w:cs="Arial"/>
          <w:lang w:val="en-US" w:eastAsia="zh-CN"/>
        </w:rPr>
        <w:t xml:space="preserve"> (</w:t>
      </w:r>
      <w:r w:rsidR="005037A6" w:rsidRPr="00211B0A">
        <w:rPr>
          <w:rFonts w:ascii="Arial" w:eastAsia="宋体" w:hAnsi="Arial" w:cs="Arial"/>
          <w:lang w:val="en-US" w:eastAsia="zh-CN"/>
        </w:rPr>
        <w:t>relay link</w:t>
      </w:r>
      <w:r w:rsidR="0016546F" w:rsidRPr="00211B0A">
        <w:rPr>
          <w:rFonts w:ascii="Arial" w:eastAsia="宋体" w:hAnsi="Arial" w:cs="Arial"/>
          <w:lang w:val="en-US" w:eastAsia="zh-CN"/>
        </w:rPr>
        <w:t>)</w:t>
      </w:r>
      <w:r w:rsidR="005037A6" w:rsidRPr="00211B0A">
        <w:rPr>
          <w:rFonts w:ascii="Arial" w:eastAsia="宋体" w:hAnsi="Arial" w:cs="Arial"/>
          <w:lang w:val="en-US" w:eastAsia="zh-CN"/>
        </w:rPr>
        <w:t xml:space="preserve"> in scenario 1</w:t>
      </w:r>
      <w:r w:rsidR="00436FC0" w:rsidRPr="00211B0A">
        <w:rPr>
          <w:rFonts w:ascii="Arial" w:eastAsia="宋体" w:hAnsi="Arial" w:cs="Arial"/>
          <w:lang w:val="en-US" w:eastAsia="zh-CN"/>
        </w:rPr>
        <w:t xml:space="preserve">. </w:t>
      </w:r>
      <w:r w:rsidR="002D7727" w:rsidRPr="00211B0A">
        <w:rPr>
          <w:rFonts w:ascii="Arial" w:eastAsia="宋体" w:hAnsi="Arial" w:cs="Arial"/>
          <w:lang w:val="en-US" w:eastAsia="zh-CN"/>
        </w:rPr>
        <w:t>I</w:t>
      </w:r>
      <w:r w:rsidR="009D00E2" w:rsidRPr="00211B0A">
        <w:rPr>
          <w:rFonts w:ascii="Arial" w:eastAsia="宋体" w:hAnsi="Arial" w:cs="Arial"/>
          <w:lang w:val="en-US" w:eastAsia="zh-CN"/>
        </w:rPr>
        <w:t>n</w:t>
      </w:r>
      <w:r w:rsidR="00E4657E" w:rsidRPr="00211B0A">
        <w:rPr>
          <w:rFonts w:ascii="Arial" w:eastAsia="宋体" w:hAnsi="Arial" w:cs="Arial"/>
          <w:lang w:val="en-US" w:eastAsia="zh-CN"/>
        </w:rPr>
        <w:t xml:space="preserve"> </w:t>
      </w:r>
      <w:r w:rsidR="002D7727" w:rsidRPr="00211B0A">
        <w:rPr>
          <w:rFonts w:ascii="Arial" w:eastAsia="宋体" w:hAnsi="Arial" w:cs="Arial"/>
          <w:lang w:val="en-US" w:eastAsia="zh-CN"/>
        </w:rPr>
        <w:t>RAN2#</w:t>
      </w:r>
      <w:r w:rsidR="009D00E2" w:rsidRPr="00211B0A">
        <w:rPr>
          <w:rFonts w:ascii="Arial" w:eastAsia="宋体" w:hAnsi="Arial" w:cs="Arial"/>
          <w:lang w:val="en-US" w:eastAsia="zh-CN"/>
        </w:rPr>
        <w:t>120</w:t>
      </w:r>
      <w:r w:rsidR="002D7727" w:rsidRPr="00211B0A">
        <w:rPr>
          <w:rFonts w:ascii="Arial" w:eastAsia="宋体" w:hAnsi="Arial" w:cs="Arial"/>
          <w:lang w:val="en-US" w:eastAsia="zh-CN"/>
        </w:rPr>
        <w:t xml:space="preserve"> meeting, a conclusion is reached that</w:t>
      </w:r>
      <w:r w:rsidR="002D7727" w:rsidRPr="00211B0A">
        <w:rPr>
          <w:rFonts w:ascii="Arial" w:hAnsi="Arial" w:cs="Arial"/>
        </w:rPr>
        <w:t xml:space="preserve"> </w:t>
      </w:r>
      <w:r w:rsidR="00D17C3F" w:rsidRPr="00211B0A">
        <w:rPr>
          <w:rFonts w:ascii="Arial" w:eastAsia="宋体" w:hAnsi="Arial" w:cs="Arial"/>
          <w:lang w:eastAsia="zh-CN"/>
        </w:rPr>
        <w:t>m</w:t>
      </w:r>
      <w:r w:rsidRPr="00211B0A">
        <w:rPr>
          <w:rFonts w:ascii="Arial" w:eastAsia="宋体" w:hAnsi="Arial" w:cs="Arial"/>
          <w:lang w:val="en-US" w:eastAsia="zh-CN"/>
        </w:rPr>
        <w:t>ode 1 resource allocation</w:t>
      </w:r>
      <w:r w:rsidR="002D7727" w:rsidRPr="00211B0A">
        <w:rPr>
          <w:rFonts w:ascii="Arial" w:eastAsia="宋体" w:hAnsi="Arial" w:cs="Arial"/>
          <w:lang w:val="en-US" w:eastAsia="zh-CN"/>
        </w:rPr>
        <w:t xml:space="preserve"> can be supported </w:t>
      </w:r>
      <w:r w:rsidR="00594102" w:rsidRPr="00211B0A">
        <w:rPr>
          <w:rFonts w:ascii="Arial" w:eastAsia="宋体" w:hAnsi="Arial" w:cs="Arial"/>
          <w:lang w:val="en-US" w:eastAsia="zh-CN"/>
        </w:rPr>
        <w:t>for scenario 1 as following [</w:t>
      </w:r>
      <w:r w:rsidR="005A5303">
        <w:rPr>
          <w:rFonts w:ascii="Arial" w:eastAsia="宋体" w:hAnsi="Arial" w:cs="Arial"/>
          <w:lang w:val="en-US" w:eastAsia="zh-CN"/>
        </w:rPr>
        <w:t>2</w:t>
      </w:r>
      <w:r w:rsidR="00594102" w:rsidRPr="00211B0A">
        <w:rPr>
          <w:rFonts w:ascii="Arial" w:eastAsia="宋体" w:hAnsi="Arial" w:cs="Arial"/>
          <w:lang w:val="en-US" w:eastAsia="zh-CN"/>
        </w:rPr>
        <w:t>]:</w:t>
      </w:r>
    </w:p>
    <w:tbl>
      <w:tblPr>
        <w:tblW w:w="0" w:type="auto"/>
        <w:tblInd w:w="25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767"/>
      </w:tblGrid>
      <w:tr w:rsidR="00594102" w:rsidRPr="00211B0A" w:rsidTr="007B1403">
        <w:tc>
          <w:tcPr>
            <w:tcW w:w="8789" w:type="dxa"/>
            <w:shd w:val="clear" w:color="auto" w:fill="auto"/>
          </w:tcPr>
          <w:p w:rsidR="00594102" w:rsidRPr="00211B0A" w:rsidRDefault="00594102" w:rsidP="002F7DCC">
            <w:pPr>
              <w:spacing w:before="120" w:after="120" w:line="240" w:lineRule="exact"/>
              <w:jc w:val="both"/>
              <w:rPr>
                <w:rFonts w:ascii="Arial" w:eastAsia="Malgun Gothic" w:hAnsi="Arial" w:cs="Arial"/>
                <w:lang w:eastAsia="ko-KR"/>
              </w:rPr>
            </w:pPr>
            <w:r w:rsidRPr="00211B0A">
              <w:rPr>
                <w:rFonts w:ascii="Arial" w:eastAsia="宋体" w:hAnsi="Arial" w:cs="Arial"/>
                <w:lang w:val="en-US" w:eastAsia="zh-CN"/>
              </w:rPr>
              <w:t>In principle, Mode 1 RA can be supported for the remote UE configured with multi-path in Scenario 1.</w:t>
            </w:r>
          </w:p>
        </w:tc>
      </w:tr>
    </w:tbl>
    <w:p w:rsidR="00D436BB" w:rsidRDefault="00D436BB" w:rsidP="002F7DCC">
      <w:pPr>
        <w:spacing w:before="120" w:after="120" w:line="240" w:lineRule="exact"/>
        <w:jc w:val="both"/>
        <w:rPr>
          <w:rFonts w:ascii="Arial" w:eastAsia="宋体" w:hAnsi="Arial" w:cs="Arial"/>
          <w:lang w:val="en-US" w:eastAsia="zh-CN"/>
        </w:rPr>
      </w:pPr>
      <w:bookmarkStart w:id="12" w:name="OLE_LINK24"/>
      <w:bookmarkEnd w:id="8"/>
      <w:bookmarkEnd w:id="9"/>
      <w:r>
        <w:rPr>
          <w:rFonts w:ascii="Arial" w:eastAsia="宋体" w:hAnsi="Arial" w:cs="Arial"/>
          <w:lang w:val="en-US" w:eastAsia="zh-CN"/>
        </w:rPr>
        <w:t>RAN2#122 meeting further agreed that</w:t>
      </w:r>
      <w:r w:rsidR="00723002">
        <w:rPr>
          <w:rFonts w:ascii="Arial" w:eastAsia="宋体" w:hAnsi="Arial" w:cs="Arial"/>
          <w:lang w:val="en-US" w:eastAsia="zh-CN"/>
        </w:rPr>
        <w:t xml:space="preserve"> [</w:t>
      </w:r>
      <w:r w:rsidR="00C05B1E">
        <w:rPr>
          <w:rFonts w:ascii="Arial" w:eastAsia="宋体" w:hAnsi="Arial" w:cs="Arial"/>
          <w:lang w:val="en-US" w:eastAsia="zh-CN"/>
        </w:rPr>
        <w:t>3</w:t>
      </w:r>
      <w:r w:rsidR="00723002">
        <w:rPr>
          <w:rFonts w:ascii="Arial" w:eastAsia="宋体" w:hAnsi="Arial" w:cs="Arial"/>
          <w:lang w:val="en-US" w:eastAsia="zh-CN"/>
        </w:rPr>
        <w:t>]</w:t>
      </w:r>
      <w:r>
        <w:rPr>
          <w:rFonts w:ascii="Arial" w:eastAsia="宋体" w:hAnsi="Arial" w:cs="Arial"/>
          <w:lang w:val="en-US"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7"/>
      </w:tblGrid>
      <w:tr w:rsidR="00D436BB" w:rsidRPr="00C84F45" w:rsidTr="00C84F45">
        <w:tc>
          <w:tcPr>
            <w:tcW w:w="8993" w:type="dxa"/>
            <w:shd w:val="clear" w:color="auto" w:fill="auto"/>
          </w:tcPr>
          <w:p w:rsidR="00D436BB" w:rsidRPr="00C84F45" w:rsidRDefault="00D436BB" w:rsidP="000B2391">
            <w:pPr>
              <w:spacing w:before="120" w:after="120" w:line="240" w:lineRule="exact"/>
              <w:jc w:val="both"/>
              <w:rPr>
                <w:rFonts w:ascii="Arial" w:eastAsia="宋体" w:hAnsi="Arial" w:cs="Arial"/>
                <w:lang w:val="en-US" w:eastAsia="zh-CN"/>
              </w:rPr>
            </w:pPr>
            <w:r w:rsidRPr="00C84F45">
              <w:rPr>
                <w:rFonts w:ascii="Arial" w:eastAsia="宋体" w:hAnsi="Arial" w:cs="Arial"/>
                <w:lang w:val="en-US" w:eastAsia="zh-CN"/>
              </w:rPr>
              <w:t>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 LS to R3 to notify this conclusion, with “take into account” action.</w:t>
            </w:r>
          </w:p>
        </w:tc>
      </w:tr>
    </w:tbl>
    <w:p w:rsidR="00866A00" w:rsidRDefault="00D436BB" w:rsidP="002F7DCC">
      <w:pPr>
        <w:spacing w:before="120" w:after="120" w:line="240" w:lineRule="exact"/>
        <w:jc w:val="both"/>
        <w:rPr>
          <w:rFonts w:ascii="Arial" w:eastAsia="宋体" w:hAnsi="Arial" w:cs="Arial"/>
          <w:lang w:val="en-US" w:eastAsia="zh-CN"/>
        </w:rPr>
      </w:pPr>
      <w:r>
        <w:rPr>
          <w:rFonts w:ascii="Arial" w:eastAsia="宋体" w:hAnsi="Arial" w:cs="Arial" w:hint="eastAsia"/>
          <w:lang w:val="en-US" w:eastAsia="zh-CN"/>
        </w:rPr>
        <w:t>From</w:t>
      </w:r>
      <w:r>
        <w:rPr>
          <w:rFonts w:ascii="Arial" w:eastAsia="宋体" w:hAnsi="Arial" w:cs="Arial"/>
          <w:lang w:val="en-US" w:eastAsia="zh-CN"/>
        </w:rPr>
        <w:t xml:space="preserve"> above </w:t>
      </w:r>
      <w:r w:rsidR="00445AD0">
        <w:rPr>
          <w:rFonts w:ascii="Arial" w:eastAsia="宋体" w:hAnsi="Arial" w:cs="Arial"/>
          <w:lang w:val="en-US" w:eastAsia="zh-CN"/>
        </w:rPr>
        <w:t>conclusions</w:t>
      </w:r>
      <w:r>
        <w:rPr>
          <w:rFonts w:ascii="Arial" w:eastAsia="宋体" w:hAnsi="Arial" w:cs="Arial"/>
          <w:lang w:val="en-US" w:eastAsia="zh-CN"/>
        </w:rPr>
        <w:t xml:space="preserve">, </w:t>
      </w:r>
      <w:r w:rsidR="00866A00">
        <w:rPr>
          <w:rFonts w:ascii="Arial" w:eastAsia="宋体" w:hAnsi="Arial" w:cs="Arial"/>
          <w:lang w:val="en-US" w:eastAsia="zh-CN"/>
        </w:rPr>
        <w:t xml:space="preserve">at least for intra-DU case, </w:t>
      </w:r>
      <w:r>
        <w:rPr>
          <w:rFonts w:ascii="Arial" w:eastAsia="宋体" w:hAnsi="Arial" w:cs="Arial"/>
          <w:lang w:val="en-US" w:eastAsia="zh-CN"/>
        </w:rPr>
        <w:t xml:space="preserve">we understand that </w:t>
      </w:r>
      <w:r w:rsidR="00866A00">
        <w:rPr>
          <w:rFonts w:ascii="Arial" w:eastAsia="宋体" w:hAnsi="Arial" w:cs="Arial"/>
          <w:lang w:val="en-US" w:eastAsia="zh-CN"/>
        </w:rPr>
        <w:t xml:space="preserve">both the </w:t>
      </w:r>
      <w:r>
        <w:rPr>
          <w:rFonts w:ascii="Arial" w:eastAsia="宋体" w:hAnsi="Arial" w:cs="Arial"/>
          <w:lang w:val="en-US" w:eastAsia="zh-CN"/>
        </w:rPr>
        <w:t>BSR for data transmission on indirect path</w:t>
      </w:r>
      <w:r w:rsidR="005967BA">
        <w:rPr>
          <w:rFonts w:ascii="Arial" w:eastAsia="宋体" w:hAnsi="Arial" w:cs="Arial"/>
          <w:lang w:val="en-US" w:eastAsia="zh-CN"/>
        </w:rPr>
        <w:t xml:space="preserve"> (SL BSR)</w:t>
      </w:r>
      <w:r>
        <w:rPr>
          <w:rFonts w:ascii="Arial" w:eastAsia="宋体" w:hAnsi="Arial" w:cs="Arial"/>
          <w:lang w:val="en-US" w:eastAsia="zh-CN"/>
        </w:rPr>
        <w:t xml:space="preserve"> </w:t>
      </w:r>
      <w:r w:rsidR="00866A00">
        <w:rPr>
          <w:rFonts w:ascii="Arial" w:eastAsia="宋体" w:hAnsi="Arial" w:cs="Arial"/>
          <w:lang w:val="en-US" w:eastAsia="zh-CN"/>
        </w:rPr>
        <w:t xml:space="preserve">and </w:t>
      </w:r>
      <w:r w:rsidR="005967BA">
        <w:rPr>
          <w:rFonts w:ascii="Arial" w:eastAsia="宋体" w:hAnsi="Arial" w:cs="Arial"/>
          <w:lang w:val="en-US" w:eastAsia="zh-CN"/>
        </w:rPr>
        <w:t>the BSR for data transmission on direct path</w:t>
      </w:r>
      <w:r w:rsidR="00866A00">
        <w:rPr>
          <w:rFonts w:ascii="Arial" w:eastAsia="宋体" w:hAnsi="Arial" w:cs="Arial"/>
          <w:lang w:val="en-US" w:eastAsia="zh-CN"/>
        </w:rPr>
        <w:t xml:space="preserve"> (Uu BSR) are sent on the direct path</w:t>
      </w:r>
      <w:r w:rsidR="006D61D9">
        <w:rPr>
          <w:rFonts w:ascii="Arial" w:eastAsia="宋体" w:hAnsi="Arial" w:cs="Arial"/>
          <w:lang w:val="en-US" w:eastAsia="zh-CN"/>
        </w:rPr>
        <w:t xml:space="preserve"> to the same gNB</w:t>
      </w:r>
      <w:r w:rsidR="005967BA">
        <w:rPr>
          <w:rFonts w:ascii="Arial" w:eastAsia="宋体" w:hAnsi="Arial" w:cs="Arial"/>
          <w:lang w:val="en-US" w:eastAsia="zh-CN"/>
        </w:rPr>
        <w:t xml:space="preserve">. </w:t>
      </w:r>
    </w:p>
    <w:p w:rsidR="00445AD0" w:rsidRDefault="00866A00" w:rsidP="005967BA">
      <w:pPr>
        <w:spacing w:before="180" w:line="240" w:lineRule="exact"/>
        <w:jc w:val="both"/>
        <w:rPr>
          <w:rFonts w:ascii="Arial" w:eastAsia="宋体" w:hAnsi="Arial" w:cs="Arial"/>
          <w:lang w:val="en-US" w:eastAsia="zh-CN"/>
        </w:rPr>
      </w:pPr>
      <w:r>
        <w:rPr>
          <w:rFonts w:ascii="Arial" w:eastAsia="宋体" w:hAnsi="Arial" w:cs="Arial"/>
          <w:lang w:val="en-US" w:eastAsia="zh-CN"/>
        </w:rPr>
        <w:lastRenderedPageBreak/>
        <w:t xml:space="preserve">In MR-DC, for split bearer, </w:t>
      </w:r>
      <w:r w:rsidR="00445AD0">
        <w:rPr>
          <w:rFonts w:ascii="Arial" w:eastAsia="宋体" w:hAnsi="Arial" w:cs="Arial"/>
          <w:lang w:val="en-US" w:eastAsia="zh-CN"/>
        </w:rPr>
        <w:t xml:space="preserve">when the total amount of PDCP data volume and RLC data volume is equal or higher than </w:t>
      </w:r>
      <w:r w:rsidR="00CB3950">
        <w:rPr>
          <w:rFonts w:ascii="Arial" w:eastAsia="宋体" w:hAnsi="Arial" w:cs="Arial"/>
          <w:lang w:val="en-US" w:eastAsia="zh-CN"/>
        </w:rPr>
        <w:t xml:space="preserve">UL data split </w:t>
      </w:r>
      <w:r w:rsidR="00445AD0">
        <w:rPr>
          <w:rFonts w:ascii="Arial" w:eastAsia="宋体" w:hAnsi="Arial" w:cs="Arial"/>
          <w:lang w:val="en-US" w:eastAsia="zh-CN"/>
        </w:rPr>
        <w:t>threshold,</w:t>
      </w:r>
      <w:r>
        <w:rPr>
          <w:rFonts w:ascii="Arial" w:eastAsia="宋体" w:hAnsi="Arial" w:cs="Arial"/>
          <w:lang w:val="en-US" w:eastAsia="zh-CN"/>
        </w:rPr>
        <w:t xml:space="preserve"> PDCP entity indicates the PDCP data volume to </w:t>
      </w:r>
      <w:r w:rsidR="00445AD0">
        <w:rPr>
          <w:rFonts w:ascii="Arial" w:eastAsia="宋体" w:hAnsi="Arial" w:cs="Arial"/>
          <w:lang w:val="en-US" w:eastAsia="zh-CN"/>
        </w:rPr>
        <w:t>both the primary</w:t>
      </w:r>
      <w:r w:rsidR="00445AD0">
        <w:rPr>
          <w:rFonts w:ascii="Arial" w:eastAsia="宋体" w:hAnsi="Arial" w:cs="Arial" w:hint="eastAsia"/>
          <w:lang w:val="en-US" w:eastAsia="zh-CN"/>
        </w:rPr>
        <w:t xml:space="preserve"> l</w:t>
      </w:r>
      <w:r w:rsidR="00445AD0">
        <w:rPr>
          <w:rFonts w:ascii="Arial" w:eastAsia="宋体" w:hAnsi="Arial" w:cs="Arial"/>
          <w:lang w:val="en-US" w:eastAsia="zh-CN"/>
        </w:rPr>
        <w:t>eg and split secondary leg for BSR triggering and buffer size calculation. In that case, the buffer size information of split bearer will be included in BSR sent to MN and BSR sent to SN.</w:t>
      </w:r>
    </w:p>
    <w:p w:rsidR="00F4236D" w:rsidRDefault="00F4236D" w:rsidP="002F7DCC">
      <w:pPr>
        <w:spacing w:before="120" w:after="120" w:line="240" w:lineRule="exact"/>
        <w:jc w:val="both"/>
        <w:rPr>
          <w:rFonts w:ascii="Arial" w:eastAsia="宋体" w:hAnsi="Arial" w:cs="Arial"/>
          <w:lang w:val="en-US" w:eastAsia="zh-CN"/>
        </w:rPr>
      </w:pPr>
      <w:r>
        <w:rPr>
          <w:rFonts w:ascii="Arial" w:eastAsia="宋体" w:hAnsi="Arial" w:cs="Arial"/>
          <w:lang w:val="en-US" w:eastAsia="zh-CN"/>
        </w:rPr>
        <w:t>In RAN2</w:t>
      </w:r>
      <w:r w:rsidR="00C05B1E">
        <w:rPr>
          <w:rFonts w:ascii="Arial" w:eastAsia="宋体" w:hAnsi="Arial" w:cs="Arial"/>
          <w:lang w:val="en-US" w:eastAsia="zh-CN"/>
        </w:rPr>
        <w:t>#122</w:t>
      </w:r>
      <w:r>
        <w:rPr>
          <w:rFonts w:ascii="Arial" w:eastAsia="宋体" w:hAnsi="Arial" w:cs="Arial"/>
          <w:lang w:val="en-US" w:eastAsia="zh-CN"/>
        </w:rPr>
        <w:t xml:space="preserve"> meeting, it was agreed that the UL data split threshold is supported for multi-path scenario and the usage of the threshold follows legacy behavior</w:t>
      </w:r>
      <w:r w:rsidR="001269D3">
        <w:rPr>
          <w:rFonts w:ascii="Arial" w:eastAsia="宋体" w:hAnsi="Arial" w:cs="Arial"/>
          <w:lang w:val="en-US" w:eastAsia="zh-CN"/>
        </w:rPr>
        <w:t xml:space="preserve"> [</w:t>
      </w:r>
      <w:r w:rsidR="00C05B1E">
        <w:rPr>
          <w:rFonts w:ascii="Arial" w:eastAsia="宋体" w:hAnsi="Arial" w:cs="Arial"/>
          <w:lang w:val="en-US" w:eastAsia="zh-CN"/>
        </w:rPr>
        <w:t>3</w:t>
      </w:r>
      <w:r w:rsidR="001269D3">
        <w:rPr>
          <w:rFonts w:ascii="Arial" w:eastAsia="宋体" w:hAnsi="Arial" w:cs="Arial"/>
          <w:lang w:val="en-US" w:eastAsia="zh-CN"/>
        </w:rPr>
        <w:t>]</w:t>
      </w:r>
      <w:r>
        <w:rPr>
          <w:rFonts w:ascii="Arial" w:eastAsia="宋体" w:hAnsi="Arial" w:cs="Arial"/>
          <w:lang w:val="en-US"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7"/>
      </w:tblGrid>
      <w:tr w:rsidR="00F4236D" w:rsidRPr="00C832F2" w:rsidTr="00C832F2">
        <w:tc>
          <w:tcPr>
            <w:tcW w:w="8993" w:type="dxa"/>
            <w:shd w:val="clear" w:color="auto" w:fill="auto"/>
          </w:tcPr>
          <w:p w:rsidR="00F4236D" w:rsidRPr="00C832F2" w:rsidRDefault="00F4236D" w:rsidP="000B2391">
            <w:pPr>
              <w:spacing w:before="120" w:after="120" w:line="240" w:lineRule="exact"/>
              <w:jc w:val="both"/>
              <w:rPr>
                <w:rFonts w:ascii="Arial" w:eastAsia="宋体" w:hAnsi="Arial" w:cs="Arial"/>
                <w:lang w:val="en-US" w:eastAsia="zh-CN"/>
              </w:rPr>
            </w:pPr>
            <w:r w:rsidRPr="00C832F2">
              <w:rPr>
                <w:rFonts w:ascii="Arial" w:eastAsia="宋体" w:hAnsi="Arial" w:cs="Arial"/>
                <w:lang w:val="en-US" w:eastAsia="zh-CN"/>
              </w:rPr>
              <w:t>For Scenario-1/2, optionally configure UL data split threshold for split DRB. Usage of the threshold follows legacy behavior.</w:t>
            </w:r>
          </w:p>
        </w:tc>
      </w:tr>
    </w:tbl>
    <w:p w:rsidR="00F4236D" w:rsidRDefault="00A22D5B" w:rsidP="002F7DCC">
      <w:pPr>
        <w:spacing w:before="120" w:after="120" w:line="240" w:lineRule="exact"/>
        <w:jc w:val="both"/>
        <w:rPr>
          <w:rFonts w:ascii="Arial" w:eastAsia="宋体" w:hAnsi="Arial" w:cs="Arial"/>
          <w:lang w:val="en-US" w:eastAsia="zh-CN"/>
        </w:rPr>
      </w:pPr>
      <w:r>
        <w:rPr>
          <w:rFonts w:ascii="Arial" w:eastAsia="宋体" w:hAnsi="Arial" w:cs="Arial"/>
          <w:lang w:val="en-US" w:eastAsia="zh-CN"/>
        </w:rPr>
        <w:t>Then</w:t>
      </w:r>
      <w:r w:rsidR="00F23C44">
        <w:rPr>
          <w:rFonts w:ascii="Arial" w:eastAsia="宋体" w:hAnsi="Arial" w:cs="Arial"/>
          <w:lang w:val="en-US" w:eastAsia="zh-CN"/>
        </w:rPr>
        <w:t xml:space="preserve">, </w:t>
      </w:r>
      <w:r w:rsidR="00117F54">
        <w:rPr>
          <w:rFonts w:ascii="Arial" w:eastAsia="宋体" w:hAnsi="Arial" w:cs="Arial"/>
          <w:lang w:val="en-US" w:eastAsia="zh-CN"/>
        </w:rPr>
        <w:t xml:space="preserve">according to above agreements, </w:t>
      </w:r>
      <w:r w:rsidR="00DF0E61">
        <w:rPr>
          <w:rFonts w:ascii="Arial" w:eastAsia="宋体" w:hAnsi="Arial" w:cs="Arial"/>
          <w:lang w:val="en-US" w:eastAsia="zh-CN"/>
        </w:rPr>
        <w:t>in</w:t>
      </w:r>
      <w:r w:rsidR="00F23C44">
        <w:rPr>
          <w:rFonts w:ascii="Arial" w:eastAsia="宋体" w:hAnsi="Arial" w:cs="Arial"/>
          <w:lang w:val="en-US" w:eastAsia="zh-CN"/>
        </w:rPr>
        <w:t xml:space="preserve"> multi-path, if the total data volume of split bearer is equal or higher than </w:t>
      </w:r>
      <w:r w:rsidR="00F23C44" w:rsidRPr="00F23C44">
        <w:rPr>
          <w:rFonts w:ascii="Arial" w:eastAsia="宋体" w:hAnsi="Arial" w:cs="Arial"/>
          <w:lang w:val="en-US" w:eastAsia="zh-CN"/>
        </w:rPr>
        <w:t>UL data split threshold</w:t>
      </w:r>
      <w:r w:rsidR="00F23C44">
        <w:rPr>
          <w:rFonts w:ascii="Arial" w:eastAsia="宋体" w:hAnsi="Arial" w:cs="Arial"/>
          <w:lang w:val="en-US" w:eastAsia="zh-CN"/>
        </w:rPr>
        <w:t xml:space="preserve">, the </w:t>
      </w:r>
      <w:r w:rsidR="00DF0E61">
        <w:rPr>
          <w:rFonts w:ascii="Arial" w:eastAsia="宋体" w:hAnsi="Arial" w:cs="Arial"/>
          <w:lang w:val="en-US" w:eastAsia="zh-CN"/>
        </w:rPr>
        <w:t xml:space="preserve">PDCP data volume will be indicated to both paths and the same </w:t>
      </w:r>
      <w:r w:rsidR="00F23C44">
        <w:rPr>
          <w:rFonts w:ascii="Arial" w:eastAsia="宋体" w:hAnsi="Arial" w:cs="Arial"/>
          <w:lang w:val="en-US" w:eastAsia="zh-CN"/>
        </w:rPr>
        <w:t>buffer size information will be included in Uu BSR and SL BSR</w:t>
      </w:r>
      <w:r w:rsidR="00446FEB">
        <w:rPr>
          <w:rFonts w:ascii="Arial" w:eastAsia="宋体" w:hAnsi="Arial" w:cs="Arial"/>
          <w:lang w:val="en-US" w:eastAsia="zh-CN"/>
        </w:rPr>
        <w:t xml:space="preserve"> </w:t>
      </w:r>
      <w:r w:rsidR="002425C0">
        <w:rPr>
          <w:rFonts w:ascii="Arial" w:eastAsia="宋体" w:hAnsi="Arial" w:cs="Arial"/>
          <w:lang w:val="en-US" w:eastAsia="zh-CN"/>
        </w:rPr>
        <w:t>sent to the same gNB</w:t>
      </w:r>
      <w:r>
        <w:rPr>
          <w:rFonts w:ascii="Arial" w:eastAsia="宋体" w:hAnsi="Arial" w:cs="Arial"/>
          <w:lang w:val="en-US" w:eastAsia="zh-CN"/>
        </w:rPr>
        <w:t>, which causes redundant reporting issues</w:t>
      </w:r>
      <w:r w:rsidR="00F23C44">
        <w:rPr>
          <w:rFonts w:ascii="Arial" w:eastAsia="宋体" w:hAnsi="Arial" w:cs="Arial"/>
          <w:lang w:val="en-US" w:eastAsia="zh-CN"/>
        </w:rPr>
        <w:t xml:space="preserve">. </w:t>
      </w:r>
    </w:p>
    <w:p w:rsidR="00EF115C" w:rsidRPr="00EF115C" w:rsidRDefault="00A9650A" w:rsidP="00CB4D6C">
      <w:pPr>
        <w:spacing w:line="240" w:lineRule="exact"/>
        <w:jc w:val="both"/>
        <w:rPr>
          <w:rFonts w:ascii="Arial" w:eastAsia="宋体" w:hAnsi="Arial" w:cs="Arial"/>
          <w:lang w:val="en-US" w:eastAsia="zh-CN"/>
        </w:rPr>
      </w:pPr>
      <w:bookmarkStart w:id="13" w:name="OLE_LINK34"/>
      <w:bookmarkEnd w:id="12"/>
      <w:r w:rsidRPr="00211B0A">
        <w:rPr>
          <w:rFonts w:ascii="Arial" w:eastAsia="宋体" w:hAnsi="Arial" w:cs="Arial"/>
          <w:lang w:val="en-US" w:eastAsia="zh-CN"/>
        </w:rPr>
        <w:t>In order to</w:t>
      </w:r>
      <w:r w:rsidR="009B1081" w:rsidRPr="00211B0A">
        <w:rPr>
          <w:rFonts w:ascii="Arial" w:eastAsia="宋体" w:hAnsi="Arial" w:cs="Arial"/>
          <w:lang w:val="en-US" w:eastAsia="zh-CN"/>
        </w:rPr>
        <w:t xml:space="preserve"> avoid </w:t>
      </w:r>
      <w:r w:rsidR="00FA5EBE" w:rsidRPr="00211B0A">
        <w:rPr>
          <w:rFonts w:ascii="Arial" w:eastAsia="宋体" w:hAnsi="Arial" w:cs="Arial"/>
          <w:lang w:val="en-US" w:eastAsia="zh-CN"/>
        </w:rPr>
        <w:t xml:space="preserve">the </w:t>
      </w:r>
      <w:r w:rsidR="00DF0E61">
        <w:rPr>
          <w:rFonts w:ascii="Arial" w:eastAsia="宋体" w:hAnsi="Arial" w:cs="Arial"/>
          <w:lang w:val="en-US" w:eastAsia="zh-CN"/>
        </w:rPr>
        <w:t xml:space="preserve">problem of </w:t>
      </w:r>
      <w:r w:rsidR="00FA5EBE" w:rsidRPr="00211B0A">
        <w:rPr>
          <w:rFonts w:ascii="Arial" w:eastAsia="宋体" w:hAnsi="Arial" w:cs="Arial"/>
          <w:lang w:val="en-US" w:eastAsia="zh-CN"/>
        </w:rPr>
        <w:t>redundant reporting</w:t>
      </w:r>
      <w:r w:rsidR="00304D1A" w:rsidRPr="00211B0A">
        <w:rPr>
          <w:rFonts w:ascii="Arial" w:eastAsia="宋体" w:hAnsi="Arial" w:cs="Arial"/>
          <w:lang w:val="en-US" w:eastAsia="zh-CN"/>
        </w:rPr>
        <w:t>,</w:t>
      </w:r>
      <w:r w:rsidR="009B1081" w:rsidRPr="00211B0A">
        <w:rPr>
          <w:rFonts w:ascii="Arial" w:eastAsia="宋体" w:hAnsi="Arial" w:cs="Arial"/>
          <w:lang w:val="en-US" w:eastAsia="zh-CN"/>
        </w:rPr>
        <w:t xml:space="preserve"> </w:t>
      </w:r>
      <w:r w:rsidR="007A69B8" w:rsidRPr="00211B0A">
        <w:rPr>
          <w:rFonts w:ascii="Arial" w:eastAsia="宋体" w:hAnsi="Arial" w:cs="Arial"/>
          <w:lang w:val="en-US" w:eastAsia="zh-CN"/>
        </w:rPr>
        <w:t xml:space="preserve">we suggest </w:t>
      </w:r>
      <w:r w:rsidR="00811DEA" w:rsidRPr="00211B0A">
        <w:rPr>
          <w:rFonts w:ascii="Arial" w:eastAsia="宋体" w:hAnsi="Arial" w:cs="Arial"/>
          <w:lang w:val="en-US" w:eastAsia="zh-CN"/>
        </w:rPr>
        <w:t>to study a</w:t>
      </w:r>
      <w:r w:rsidR="009F356A" w:rsidRPr="00211B0A">
        <w:rPr>
          <w:rFonts w:ascii="Arial" w:eastAsia="宋体" w:hAnsi="Arial" w:cs="Arial"/>
          <w:lang w:val="en-US" w:eastAsia="zh-CN"/>
        </w:rPr>
        <w:t>n</w:t>
      </w:r>
      <w:r w:rsidR="00811DEA" w:rsidRPr="00211B0A">
        <w:rPr>
          <w:rFonts w:ascii="Arial" w:eastAsia="宋体" w:hAnsi="Arial" w:cs="Arial"/>
          <w:lang w:val="en-US" w:eastAsia="zh-CN"/>
        </w:rPr>
        <w:t xml:space="preserve"> efficiently BSR reporting mechanism</w:t>
      </w:r>
      <w:r w:rsidR="00A475E3" w:rsidRPr="00211B0A">
        <w:rPr>
          <w:rFonts w:ascii="Arial" w:eastAsia="宋体" w:hAnsi="Arial" w:cs="Arial"/>
          <w:lang w:val="en-US" w:eastAsia="zh-CN"/>
        </w:rPr>
        <w:t xml:space="preserve"> for</w:t>
      </w:r>
      <w:r w:rsidR="009F356A" w:rsidRPr="00211B0A">
        <w:rPr>
          <w:rFonts w:ascii="Arial" w:eastAsia="宋体" w:hAnsi="Arial" w:cs="Arial"/>
          <w:lang w:val="en-US" w:eastAsia="zh-CN"/>
        </w:rPr>
        <w:t xml:space="preserve"> multi-path relaying</w:t>
      </w:r>
      <w:r w:rsidR="00811DEA" w:rsidRPr="00211B0A">
        <w:rPr>
          <w:rFonts w:ascii="Arial" w:eastAsia="宋体" w:hAnsi="Arial" w:cs="Arial"/>
          <w:lang w:val="en-US" w:eastAsia="zh-CN"/>
        </w:rPr>
        <w:t>.</w:t>
      </w:r>
      <w:bookmarkEnd w:id="13"/>
      <w:r w:rsidR="00A475E3" w:rsidRPr="002F7DCC">
        <w:rPr>
          <w:rFonts w:ascii="Arial" w:eastAsia="宋体" w:hAnsi="Arial" w:cs="Arial"/>
          <w:lang w:val="en-US" w:eastAsia="zh-CN"/>
        </w:rPr>
        <w:t xml:space="preserve"> </w:t>
      </w:r>
      <w:r w:rsidR="00EF115C">
        <w:rPr>
          <w:rFonts w:ascii="Arial" w:eastAsia="宋体" w:hAnsi="Arial" w:cs="Arial"/>
          <w:lang w:val="en-US" w:eastAsia="zh-CN"/>
        </w:rPr>
        <w:t xml:space="preserve">For example, </w:t>
      </w:r>
      <w:r w:rsidR="002F7DCC" w:rsidRPr="002F7DCC">
        <w:rPr>
          <w:rFonts w:ascii="Arial" w:eastAsia="宋体" w:hAnsi="Arial" w:cs="Arial"/>
          <w:lang w:val="en-US" w:eastAsia="zh-CN"/>
        </w:rPr>
        <w:t>if both Uu BSR and SL BSR are triggered and if one of the BSRs only contain</w:t>
      </w:r>
      <w:r w:rsidR="001B2280">
        <w:rPr>
          <w:rFonts w:ascii="Arial" w:eastAsia="宋体" w:hAnsi="Arial" w:cs="Arial"/>
          <w:lang w:val="en-US" w:eastAsia="zh-CN"/>
        </w:rPr>
        <w:t>s</w:t>
      </w:r>
      <w:r w:rsidR="002F7DCC" w:rsidRPr="002F7DCC">
        <w:rPr>
          <w:rFonts w:ascii="Arial" w:eastAsia="宋体" w:hAnsi="Arial" w:cs="Arial"/>
          <w:lang w:val="en-US" w:eastAsia="zh-CN"/>
        </w:rPr>
        <w:t xml:space="preserve"> the information about the </w:t>
      </w:r>
      <w:r w:rsidR="00EF115C">
        <w:rPr>
          <w:rFonts w:ascii="Arial" w:eastAsia="宋体" w:hAnsi="Arial" w:cs="Arial"/>
          <w:lang w:val="en-US" w:eastAsia="zh-CN"/>
        </w:rPr>
        <w:t xml:space="preserve">amount of </w:t>
      </w:r>
      <w:r w:rsidR="00D1470B">
        <w:rPr>
          <w:rFonts w:ascii="Arial" w:eastAsia="宋体" w:hAnsi="Arial" w:cs="Arial"/>
          <w:lang w:val="en-US" w:eastAsia="zh-CN"/>
        </w:rPr>
        <w:t xml:space="preserve">data </w:t>
      </w:r>
      <w:r w:rsidR="002F7DCC" w:rsidRPr="002F7DCC">
        <w:rPr>
          <w:rFonts w:ascii="Arial" w:eastAsia="宋体" w:hAnsi="Arial" w:cs="Arial"/>
          <w:lang w:val="en-US" w:eastAsia="zh-CN"/>
        </w:rPr>
        <w:t xml:space="preserve">for split </w:t>
      </w:r>
      <w:r w:rsidR="002F7DCC">
        <w:rPr>
          <w:rFonts w:ascii="Arial" w:eastAsia="宋体" w:hAnsi="Arial" w:cs="Arial"/>
          <w:lang w:val="en-US" w:eastAsia="zh-CN"/>
        </w:rPr>
        <w:t>bearer</w:t>
      </w:r>
      <w:r w:rsidR="002F7DCC" w:rsidRPr="002F7DCC">
        <w:rPr>
          <w:rFonts w:ascii="Arial" w:eastAsia="宋体" w:hAnsi="Arial" w:cs="Arial"/>
          <w:lang w:val="en-US" w:eastAsia="zh-CN"/>
        </w:rPr>
        <w:t>s, only the other BSR is sent.</w:t>
      </w:r>
      <w:bookmarkStart w:id="14" w:name="OLE_LINK30"/>
    </w:p>
    <w:p w:rsidR="00EF5103" w:rsidRPr="00F15B6E" w:rsidRDefault="00E16BE2" w:rsidP="00EF5103">
      <w:pPr>
        <w:spacing w:line="240" w:lineRule="exact"/>
        <w:jc w:val="both"/>
        <w:rPr>
          <w:rFonts w:ascii="Arial" w:eastAsia="宋体" w:hAnsi="Arial" w:cs="Arial"/>
          <w:b/>
          <w:lang w:val="en-US" w:eastAsia="zh-CN"/>
        </w:rPr>
      </w:pPr>
      <w:r w:rsidRPr="00211B0A">
        <w:rPr>
          <w:rFonts w:ascii="Arial" w:eastAsia="宋体" w:hAnsi="Arial" w:cs="Arial"/>
          <w:b/>
          <w:lang w:val="en-US" w:eastAsia="zh-CN"/>
        </w:rPr>
        <w:t xml:space="preserve">Proposal </w:t>
      </w:r>
      <w:r w:rsidR="00F15B6E">
        <w:rPr>
          <w:rFonts w:ascii="Arial" w:eastAsia="宋体" w:hAnsi="Arial" w:cs="Arial"/>
          <w:b/>
          <w:lang w:val="en-US" w:eastAsia="zh-CN"/>
        </w:rPr>
        <w:t>2</w:t>
      </w:r>
      <w:r w:rsidRPr="00211B0A">
        <w:rPr>
          <w:rFonts w:ascii="Arial" w:eastAsia="宋体" w:hAnsi="Arial" w:cs="Arial"/>
          <w:b/>
          <w:lang w:val="en-US" w:eastAsia="zh-CN"/>
        </w:rPr>
        <w:t xml:space="preserve">: </w:t>
      </w:r>
      <w:r w:rsidR="00FD0AA1" w:rsidRPr="00D77A6B">
        <w:rPr>
          <w:rFonts w:ascii="Arial" w:eastAsia="宋体" w:hAnsi="Arial" w:cs="Arial"/>
          <w:b/>
          <w:lang w:val="en-US" w:eastAsia="zh-CN"/>
        </w:rPr>
        <w:t xml:space="preserve">For scenario 1, </w:t>
      </w:r>
      <w:r w:rsidR="00FD0AA1" w:rsidRPr="00211B0A">
        <w:rPr>
          <w:rFonts w:ascii="Arial" w:eastAsia="宋体" w:hAnsi="Arial" w:cs="Arial"/>
          <w:b/>
          <w:lang w:val="en-US" w:eastAsia="zh-CN"/>
        </w:rPr>
        <w:t>if</w:t>
      </w:r>
      <w:r w:rsidRPr="00211B0A">
        <w:rPr>
          <w:rFonts w:ascii="Arial" w:eastAsia="宋体" w:hAnsi="Arial" w:cs="Arial"/>
          <w:b/>
          <w:lang w:val="en-US" w:eastAsia="zh-CN"/>
        </w:rPr>
        <w:t xml:space="preserve"> both Uu BSR and SL BSR are triggered</w:t>
      </w:r>
      <w:r w:rsidR="00FD0AA1">
        <w:rPr>
          <w:rFonts w:ascii="Arial" w:eastAsia="宋体" w:hAnsi="Arial" w:cs="Arial"/>
          <w:b/>
          <w:lang w:val="en-US" w:eastAsia="zh-CN"/>
        </w:rPr>
        <w:t xml:space="preserve"> and if one of the BSRs only contain</w:t>
      </w:r>
      <w:r w:rsidR="004D33E5">
        <w:rPr>
          <w:rFonts w:ascii="Arial" w:eastAsia="宋体" w:hAnsi="Arial" w:cs="Arial"/>
          <w:b/>
          <w:lang w:val="en-US" w:eastAsia="zh-CN"/>
        </w:rPr>
        <w:t>s</w:t>
      </w:r>
      <w:r w:rsidR="00FD0AA1">
        <w:rPr>
          <w:rFonts w:ascii="Arial" w:eastAsia="宋体" w:hAnsi="Arial" w:cs="Arial"/>
          <w:b/>
          <w:lang w:val="en-US" w:eastAsia="zh-CN"/>
        </w:rPr>
        <w:t xml:space="preserve"> the information about</w:t>
      </w:r>
      <w:r w:rsidR="00575F34">
        <w:rPr>
          <w:rFonts w:ascii="Arial" w:eastAsia="宋体" w:hAnsi="Arial" w:cs="Arial"/>
          <w:b/>
          <w:lang w:val="en-US" w:eastAsia="zh-CN"/>
        </w:rPr>
        <w:t xml:space="preserve"> the amount of data for split bearer</w:t>
      </w:r>
      <w:r w:rsidR="00FD0AA1">
        <w:rPr>
          <w:rFonts w:ascii="Arial" w:eastAsia="宋体" w:hAnsi="Arial" w:cs="Arial"/>
          <w:b/>
          <w:lang w:val="en-US" w:eastAsia="zh-CN"/>
        </w:rPr>
        <w:t>s</w:t>
      </w:r>
      <w:r w:rsidRPr="00211B0A">
        <w:rPr>
          <w:rFonts w:ascii="Arial" w:eastAsia="宋体" w:hAnsi="Arial" w:cs="Arial"/>
          <w:b/>
          <w:lang w:val="en-US" w:eastAsia="zh-CN"/>
        </w:rPr>
        <w:t xml:space="preserve">, only </w:t>
      </w:r>
      <w:r w:rsidR="000E3B41">
        <w:rPr>
          <w:rFonts w:ascii="Arial" w:eastAsia="宋体" w:hAnsi="Arial" w:cs="Arial"/>
          <w:b/>
          <w:lang w:val="en-US" w:eastAsia="zh-CN"/>
        </w:rPr>
        <w:t>the other</w:t>
      </w:r>
      <w:r w:rsidR="000E3B41" w:rsidRPr="00211B0A">
        <w:rPr>
          <w:rFonts w:ascii="Arial" w:eastAsia="宋体" w:hAnsi="Arial" w:cs="Arial"/>
          <w:b/>
          <w:lang w:val="en-US" w:eastAsia="zh-CN"/>
        </w:rPr>
        <w:t xml:space="preserve"> </w:t>
      </w:r>
      <w:r w:rsidRPr="00211B0A">
        <w:rPr>
          <w:rFonts w:ascii="Arial" w:eastAsia="宋体" w:hAnsi="Arial" w:cs="Arial"/>
          <w:b/>
          <w:lang w:val="en-US" w:eastAsia="zh-CN"/>
        </w:rPr>
        <w:t xml:space="preserve">BSR </w:t>
      </w:r>
      <w:r w:rsidR="000E3B41">
        <w:rPr>
          <w:rFonts w:ascii="Arial" w:eastAsia="宋体" w:hAnsi="Arial" w:cs="Arial"/>
          <w:b/>
          <w:lang w:val="en-US" w:eastAsia="zh-CN"/>
        </w:rPr>
        <w:t>is sent</w:t>
      </w:r>
      <w:r w:rsidRPr="00211B0A">
        <w:rPr>
          <w:rFonts w:ascii="Arial" w:eastAsia="宋体" w:hAnsi="Arial" w:cs="Arial"/>
          <w:b/>
          <w:lang w:val="en-US" w:eastAsia="zh-CN"/>
        </w:rPr>
        <w:t>.</w:t>
      </w:r>
      <w:bookmarkEnd w:id="14"/>
    </w:p>
    <w:p w:rsidR="00E41F95" w:rsidRPr="00AF23BF" w:rsidRDefault="00E41F95" w:rsidP="00F85F97">
      <w:pPr>
        <w:jc w:val="both"/>
        <w:outlineLvl w:val="2"/>
        <w:rPr>
          <w:rFonts w:ascii="Arial" w:eastAsia="宋体" w:hAnsi="Arial" w:cs="Arial"/>
          <w:sz w:val="24"/>
          <w:lang w:val="en-US" w:eastAsia="zh-CN"/>
        </w:rPr>
      </w:pPr>
      <w:r w:rsidRPr="00AF23BF">
        <w:rPr>
          <w:rFonts w:ascii="Arial" w:eastAsia="宋体" w:hAnsi="Arial" w:cs="Arial" w:hint="eastAsia"/>
          <w:sz w:val="24"/>
          <w:lang w:val="en-US" w:eastAsia="zh-CN"/>
        </w:rPr>
        <w:t>2</w:t>
      </w:r>
      <w:r w:rsidRPr="00AF23BF">
        <w:rPr>
          <w:rFonts w:ascii="Arial" w:eastAsia="宋体" w:hAnsi="Arial" w:cs="Arial"/>
          <w:sz w:val="24"/>
          <w:lang w:val="en-US" w:eastAsia="zh-CN"/>
        </w:rPr>
        <w:t xml:space="preserve">.2.2 </w:t>
      </w:r>
      <w:r w:rsidR="008B45B5">
        <w:rPr>
          <w:rFonts w:ascii="Arial" w:eastAsia="宋体" w:hAnsi="Arial" w:cs="Arial"/>
          <w:sz w:val="24"/>
          <w:lang w:val="en-US" w:eastAsia="zh-CN"/>
        </w:rPr>
        <w:t>The stop condition of new T420-like timer</w:t>
      </w:r>
    </w:p>
    <w:p w:rsidR="00F15B6E" w:rsidRDefault="005A5303" w:rsidP="00F15B6E">
      <w:pPr>
        <w:spacing w:line="240" w:lineRule="exact"/>
        <w:jc w:val="both"/>
        <w:rPr>
          <w:rFonts w:ascii="Arial" w:eastAsia="宋体" w:hAnsi="Arial" w:cs="Arial"/>
          <w:b/>
          <w:lang w:val="en-US" w:eastAsia="zh-CN"/>
        </w:rPr>
      </w:pPr>
      <w:r w:rsidRPr="00B1314F">
        <w:rPr>
          <w:rFonts w:ascii="Arial" w:eastAsia="宋体" w:hAnsi="Arial" w:cs="Arial"/>
          <w:lang w:val="en-US" w:eastAsia="zh-CN"/>
        </w:rPr>
        <w:t>In RAN2#12</w:t>
      </w:r>
      <w:r w:rsidR="00B53771">
        <w:rPr>
          <w:rFonts w:ascii="Arial" w:eastAsia="宋体" w:hAnsi="Arial" w:cs="Arial"/>
          <w:lang w:val="en-US" w:eastAsia="zh-CN"/>
        </w:rPr>
        <w:t>3</w:t>
      </w:r>
      <w:r w:rsidR="00B53771">
        <w:rPr>
          <w:rFonts w:ascii="Arial" w:eastAsia="宋体" w:hAnsi="Arial" w:cs="Arial" w:hint="eastAsia"/>
          <w:lang w:val="en-US" w:eastAsia="zh-CN"/>
        </w:rPr>
        <w:t>bis</w:t>
      </w:r>
      <w:r w:rsidR="00B53771">
        <w:rPr>
          <w:rFonts w:ascii="Arial" w:eastAsia="宋体" w:hAnsi="Arial" w:cs="Arial"/>
          <w:lang w:val="en-US" w:eastAsia="zh-CN"/>
        </w:rPr>
        <w:t xml:space="preserve"> </w:t>
      </w:r>
      <w:r w:rsidRPr="00B1314F">
        <w:rPr>
          <w:rFonts w:ascii="Arial" w:eastAsia="宋体" w:hAnsi="Arial" w:cs="Arial"/>
          <w:lang w:val="en-US" w:eastAsia="zh-CN"/>
        </w:rPr>
        <w:t xml:space="preserve">meeting, the following conclusion was reached </w:t>
      </w:r>
      <w:r>
        <w:rPr>
          <w:rFonts w:ascii="Arial" w:eastAsia="宋体" w:hAnsi="Arial" w:cs="Arial"/>
          <w:lang w:val="en-US" w:eastAsia="zh-CN"/>
        </w:rPr>
        <w:t>about the new T420-liked timer for</w:t>
      </w:r>
      <w:r w:rsidRPr="005A5303">
        <w:t xml:space="preserve"> </w:t>
      </w:r>
      <w:r>
        <w:rPr>
          <w:rFonts w:ascii="Arial" w:eastAsia="宋体" w:hAnsi="Arial" w:cs="Arial"/>
          <w:lang w:val="en-US" w:eastAsia="zh-CN"/>
        </w:rPr>
        <w:t>i</w:t>
      </w:r>
      <w:r w:rsidRPr="005A5303">
        <w:rPr>
          <w:rFonts w:ascii="Arial" w:eastAsia="宋体" w:hAnsi="Arial" w:cs="Arial"/>
          <w:lang w:val="en-US" w:eastAsia="zh-CN"/>
        </w:rPr>
        <w:t>ndirect path addition/change</w:t>
      </w:r>
      <w:r>
        <w:rPr>
          <w:rFonts w:ascii="Arial" w:eastAsia="宋体" w:hAnsi="Arial" w:cs="Arial"/>
          <w:lang w:val="en-US" w:eastAsia="zh-CN"/>
        </w:rPr>
        <w:t xml:space="preserve"> </w:t>
      </w:r>
      <w:r w:rsidRPr="005A5303">
        <w:rPr>
          <w:rFonts w:ascii="Arial" w:eastAsia="宋体" w:hAnsi="Arial" w:cs="Arial"/>
          <w:lang w:val="en-US" w:eastAsia="zh-CN"/>
        </w:rPr>
        <w:t>[</w:t>
      </w:r>
      <w:r>
        <w:rPr>
          <w:rFonts w:ascii="Arial" w:eastAsia="宋体" w:hAnsi="Arial" w:cs="Arial"/>
          <w:lang w:val="en-US" w:eastAsia="zh-CN"/>
        </w:rPr>
        <w:t>4</w:t>
      </w:r>
      <w:r w:rsidRPr="00B1314F">
        <w:rPr>
          <w:rFonts w:ascii="Arial" w:eastAsia="宋体" w:hAnsi="Arial" w:cs="Arial"/>
          <w:lang w:val="en-US" w:eastAsia="zh-CN"/>
        </w:rPr>
        <w:t>]:</w:t>
      </w:r>
    </w:p>
    <w:p w:rsidR="00282270" w:rsidRPr="00037699" w:rsidRDefault="00F15B6E" w:rsidP="0028227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425" w:rightChars="190" w:right="380"/>
        <w:textAlignment w:val="auto"/>
        <w:rPr>
          <w:rFonts w:ascii="Arial" w:eastAsia="等线" w:hAnsi="Arial"/>
          <w:szCs w:val="24"/>
          <w:lang w:eastAsia="zh-CN"/>
        </w:rPr>
      </w:pPr>
      <w:r w:rsidRPr="00EF5103">
        <w:rPr>
          <w:rFonts w:ascii="Arial" w:hAnsi="Arial"/>
          <w:szCs w:val="24"/>
          <w:lang w:eastAsia="en-GB"/>
        </w:rPr>
        <w:t xml:space="preserve">If RRCReconfigurationComplete is transmitted in indirect path, </w:t>
      </w:r>
      <w:r w:rsidRPr="00B1314F">
        <w:rPr>
          <w:rFonts w:ascii="Arial" w:hAnsi="Arial"/>
          <w:szCs w:val="24"/>
          <w:lang w:eastAsia="en-GB"/>
        </w:rPr>
        <w:t>reuse R17 Legacy T420 stop condition</w:t>
      </w:r>
      <w:r w:rsidRPr="00EF5103">
        <w:rPr>
          <w:rFonts w:ascii="Arial" w:hAnsi="Arial"/>
          <w:szCs w:val="24"/>
          <w:lang w:eastAsia="en-GB"/>
        </w:rPr>
        <w:t xml:space="preserve"> (i.e., PC5 RLC ACK of RRCReconfigurationComplete in indirect path) for new T420-like timer. Else, down-select next meeting from the following options for the stop condition:</w:t>
      </w:r>
      <w:r w:rsidR="00282270" w:rsidRPr="00037699">
        <w:rPr>
          <w:rFonts w:ascii="Arial" w:eastAsia="等线" w:hAnsi="Arial" w:hint="eastAsia"/>
          <w:szCs w:val="24"/>
          <w:lang w:eastAsia="zh-CN"/>
        </w:rPr>
        <w:t xml:space="preserve"> </w:t>
      </w:r>
    </w:p>
    <w:p w:rsidR="00282270" w:rsidRPr="00282270" w:rsidRDefault="00282270" w:rsidP="0028227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425" w:rightChars="190" w:right="380"/>
        <w:textAlignment w:val="auto"/>
        <w:rPr>
          <w:rFonts w:ascii="Arial" w:eastAsia="等线" w:hAnsi="Arial"/>
          <w:szCs w:val="24"/>
          <w:lang w:eastAsia="zh-CN"/>
        </w:rPr>
      </w:pPr>
      <w:r w:rsidRPr="00282270">
        <w:rPr>
          <w:rFonts w:ascii="Arial" w:eastAsia="等线" w:hAnsi="Arial"/>
          <w:szCs w:val="24"/>
          <w:lang w:eastAsia="zh-CN"/>
        </w:rPr>
        <w:t>Option 1: PC5 connection is established (i.e., PC5-S unicast link establishment procedure is complete).</w:t>
      </w:r>
    </w:p>
    <w:p w:rsidR="00282270" w:rsidRPr="00037699" w:rsidRDefault="00282270" w:rsidP="005B28D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425" w:rightChars="190" w:right="380"/>
        <w:textAlignment w:val="auto"/>
        <w:rPr>
          <w:rFonts w:ascii="Arial" w:eastAsia="等线" w:hAnsi="Arial"/>
          <w:szCs w:val="24"/>
          <w:lang w:eastAsia="zh-CN"/>
        </w:rPr>
      </w:pPr>
      <w:r w:rsidRPr="00282270">
        <w:rPr>
          <w:rFonts w:ascii="Arial" w:eastAsia="等线" w:hAnsi="Arial"/>
          <w:szCs w:val="24"/>
          <w:lang w:eastAsia="zh-CN"/>
        </w:rPr>
        <w:t>Option 2: upon reception of RRCReconfigurationCompleteSidelink.</w:t>
      </w:r>
    </w:p>
    <w:p w:rsidR="00A8286B" w:rsidRPr="005B28D4" w:rsidRDefault="0027514D" w:rsidP="00F15B6E">
      <w:pPr>
        <w:spacing w:before="180" w:line="240" w:lineRule="exact"/>
        <w:jc w:val="both"/>
        <w:rPr>
          <w:rFonts w:ascii="Arial" w:eastAsia="宋体" w:hAnsi="Arial" w:cs="Arial"/>
          <w:lang w:eastAsia="zh-CN"/>
        </w:rPr>
      </w:pPr>
      <w:r>
        <w:rPr>
          <w:rFonts w:ascii="Arial" w:eastAsia="宋体" w:hAnsi="Arial" w:cs="Arial"/>
          <w:lang w:eastAsia="zh-CN"/>
        </w:rPr>
        <w:t>I</w:t>
      </w:r>
      <w:r w:rsidR="005C6F6C" w:rsidRPr="005C6F6C">
        <w:rPr>
          <w:rFonts w:ascii="Arial" w:eastAsia="宋体" w:hAnsi="Arial" w:cs="Arial"/>
          <w:lang w:eastAsia="zh-CN"/>
        </w:rPr>
        <w:t xml:space="preserve">f </w:t>
      </w:r>
      <w:proofErr w:type="spellStart"/>
      <w:r w:rsidR="005C6F6C" w:rsidRPr="005C6F6C">
        <w:rPr>
          <w:rFonts w:ascii="Arial" w:eastAsia="宋体" w:hAnsi="Arial" w:cs="Arial"/>
          <w:lang w:eastAsia="zh-CN"/>
        </w:rPr>
        <w:t>RRCReconfguraitonComplete</w:t>
      </w:r>
      <w:proofErr w:type="spellEnd"/>
      <w:r w:rsidR="005C6F6C" w:rsidRPr="005C6F6C">
        <w:rPr>
          <w:rFonts w:ascii="Arial" w:eastAsia="宋体" w:hAnsi="Arial" w:cs="Arial"/>
          <w:lang w:eastAsia="zh-CN"/>
        </w:rPr>
        <w:t xml:space="preserve"> is not sent via indirect path,</w:t>
      </w:r>
      <w:r w:rsidR="005C6F6C">
        <w:rPr>
          <w:rFonts w:ascii="Arial" w:eastAsia="宋体" w:hAnsi="Arial" w:cs="Arial"/>
          <w:lang w:eastAsia="zh-CN"/>
        </w:rPr>
        <w:t xml:space="preserve"> </w:t>
      </w:r>
      <w:r w:rsidR="00304470">
        <w:rPr>
          <w:rFonts w:ascii="Arial" w:eastAsia="宋体" w:hAnsi="Arial" w:cs="Arial"/>
          <w:lang w:eastAsia="zh-CN"/>
        </w:rPr>
        <w:t>t</w:t>
      </w:r>
      <w:r w:rsidR="00F15B6E" w:rsidRPr="00EF5103">
        <w:rPr>
          <w:rFonts w:ascii="Arial" w:eastAsia="宋体" w:hAnsi="Arial" w:cs="Arial"/>
          <w:lang w:eastAsia="zh-CN"/>
        </w:rPr>
        <w:t xml:space="preserve">he stop condition of </w:t>
      </w:r>
      <w:r w:rsidR="00304470">
        <w:rPr>
          <w:rFonts w:ascii="Arial" w:eastAsia="宋体" w:hAnsi="Arial" w:cs="Arial"/>
          <w:lang w:eastAsia="zh-CN"/>
        </w:rPr>
        <w:t xml:space="preserve">the new </w:t>
      </w:r>
      <w:r w:rsidR="00F15B6E" w:rsidRPr="00EF5103">
        <w:rPr>
          <w:rFonts w:ascii="Arial" w:eastAsia="宋体" w:hAnsi="Arial" w:cs="Arial"/>
          <w:lang w:eastAsia="zh-CN"/>
        </w:rPr>
        <w:t>T420-like for indirect path add</w:t>
      </w:r>
      <w:r w:rsidR="00304470">
        <w:rPr>
          <w:rFonts w:ascii="Arial" w:eastAsia="宋体" w:hAnsi="Arial" w:cs="Arial"/>
          <w:lang w:eastAsia="zh-CN"/>
        </w:rPr>
        <w:t>ition/</w:t>
      </w:r>
      <w:r w:rsidR="00F15B6E" w:rsidRPr="00EF5103">
        <w:rPr>
          <w:rFonts w:ascii="Arial" w:eastAsia="宋体" w:hAnsi="Arial" w:cs="Arial"/>
          <w:lang w:eastAsia="zh-CN"/>
        </w:rPr>
        <w:t>change can be upon establishing PC5 RRC connection with relay UE</w:t>
      </w:r>
      <w:r w:rsidR="005B28D4">
        <w:rPr>
          <w:rFonts w:ascii="Arial" w:eastAsia="宋体" w:hAnsi="Arial" w:cs="Arial"/>
          <w:lang w:eastAsia="zh-CN"/>
        </w:rPr>
        <w:t xml:space="preserve">, </w:t>
      </w:r>
      <w:r w:rsidR="005B28D4">
        <w:rPr>
          <w:rFonts w:ascii="Arial" w:eastAsia="宋体" w:hAnsi="Arial" w:cs="Arial" w:hint="eastAsia"/>
          <w:lang w:eastAsia="zh-CN"/>
        </w:rPr>
        <w:t>i.</w:t>
      </w:r>
      <w:r w:rsidR="005B28D4">
        <w:rPr>
          <w:rFonts w:ascii="Arial" w:eastAsia="宋体" w:hAnsi="Arial" w:cs="Arial"/>
          <w:lang w:eastAsia="zh-CN"/>
        </w:rPr>
        <w:t>e. upon reception Direct Communication Accept message.</w:t>
      </w:r>
      <w:r w:rsidR="005B28D4">
        <w:rPr>
          <w:rFonts w:ascii="Arial" w:eastAsia="宋体" w:hAnsi="Arial" w:cs="Arial" w:hint="eastAsia"/>
          <w:lang w:eastAsia="zh-CN"/>
        </w:rPr>
        <w:t xml:space="preserve"> </w:t>
      </w:r>
      <w:r w:rsidR="005B28D4">
        <w:rPr>
          <w:rFonts w:ascii="Arial" w:eastAsia="宋体" w:hAnsi="Arial" w:cs="Arial"/>
          <w:lang w:eastAsia="zh-CN"/>
        </w:rPr>
        <w:t xml:space="preserve">Since </w:t>
      </w:r>
      <w:r w:rsidR="005B28D4" w:rsidRPr="005B28D4">
        <w:rPr>
          <w:rFonts w:ascii="Arial" w:eastAsia="宋体" w:hAnsi="Arial" w:cs="Arial"/>
          <w:lang w:eastAsia="zh-CN"/>
        </w:rPr>
        <w:t>PC5-RRC connection is considered to be establ</w:t>
      </w:r>
      <w:r w:rsidR="005B28D4">
        <w:rPr>
          <w:rFonts w:ascii="Arial" w:eastAsia="宋体" w:hAnsi="Arial" w:cs="Arial"/>
          <w:lang w:eastAsia="zh-CN"/>
        </w:rPr>
        <w:t xml:space="preserve">ished after a corresponding </w:t>
      </w:r>
      <w:r w:rsidR="005B28D4" w:rsidRPr="005B28D4">
        <w:rPr>
          <w:rFonts w:ascii="Arial" w:eastAsia="宋体" w:hAnsi="Arial" w:cs="Arial"/>
          <w:lang w:eastAsia="zh-CN"/>
        </w:rPr>
        <w:t>PC5</w:t>
      </w:r>
      <w:r w:rsidR="005B28D4">
        <w:rPr>
          <w:rFonts w:ascii="Arial" w:eastAsia="宋体" w:hAnsi="Arial" w:cs="Arial"/>
          <w:lang w:eastAsia="zh-CN"/>
        </w:rPr>
        <w:t>-S</w:t>
      </w:r>
      <w:r w:rsidR="005B28D4" w:rsidRPr="005B28D4">
        <w:rPr>
          <w:rFonts w:ascii="Arial" w:eastAsia="宋体" w:hAnsi="Arial" w:cs="Arial"/>
          <w:lang w:eastAsia="zh-CN"/>
        </w:rPr>
        <w:t xml:space="preserve"> unicast link is established.</w:t>
      </w:r>
    </w:p>
    <w:p w:rsidR="00E41F95" w:rsidRPr="00F15B6E" w:rsidRDefault="00062C36" w:rsidP="00E41F95">
      <w:pPr>
        <w:spacing w:before="180" w:line="240" w:lineRule="exact"/>
        <w:jc w:val="both"/>
        <w:rPr>
          <w:rFonts w:ascii="Arial" w:eastAsia="宋体" w:hAnsi="Arial" w:cs="Arial"/>
          <w:b/>
          <w:lang w:eastAsia="zh-CN"/>
        </w:rPr>
      </w:pPr>
      <w:r w:rsidRPr="00F15B6E">
        <w:rPr>
          <w:rFonts w:ascii="Arial" w:eastAsia="宋体" w:hAnsi="Arial" w:cs="Arial"/>
          <w:b/>
          <w:lang w:eastAsia="zh-CN"/>
        </w:rPr>
        <w:t xml:space="preserve">Proposal </w:t>
      </w:r>
      <w:r w:rsidR="00714EF3">
        <w:rPr>
          <w:rFonts w:ascii="Arial" w:eastAsia="宋体" w:hAnsi="Arial" w:cs="Arial"/>
          <w:b/>
          <w:lang w:eastAsia="zh-CN"/>
        </w:rPr>
        <w:t>3</w:t>
      </w:r>
      <w:r w:rsidR="00E41F95" w:rsidRPr="00F15B6E">
        <w:rPr>
          <w:rFonts w:ascii="Arial" w:eastAsia="宋体" w:hAnsi="Arial" w:cs="Arial"/>
          <w:b/>
          <w:lang w:eastAsia="zh-CN"/>
        </w:rPr>
        <w:t xml:space="preserve">: </w:t>
      </w:r>
      <w:r w:rsidR="001A637F">
        <w:rPr>
          <w:rFonts w:ascii="Arial" w:eastAsia="宋体" w:hAnsi="Arial" w:cs="Arial"/>
          <w:b/>
          <w:lang w:eastAsia="zh-CN"/>
        </w:rPr>
        <w:t>If</w:t>
      </w:r>
      <w:r w:rsidR="001A637F" w:rsidRPr="001A637F">
        <w:rPr>
          <w:rFonts w:ascii="Arial" w:eastAsia="宋体" w:hAnsi="Arial" w:cs="Arial"/>
          <w:b/>
          <w:lang w:eastAsia="zh-CN"/>
        </w:rPr>
        <w:t xml:space="preserve"> </w:t>
      </w:r>
      <w:proofErr w:type="spellStart"/>
      <w:r w:rsidR="001A637F" w:rsidRPr="001A637F">
        <w:rPr>
          <w:rFonts w:ascii="Arial" w:eastAsia="宋体" w:hAnsi="Arial" w:cs="Arial"/>
          <w:b/>
          <w:lang w:eastAsia="zh-CN"/>
        </w:rPr>
        <w:t>RRCReconfguraitonComplete</w:t>
      </w:r>
      <w:proofErr w:type="spellEnd"/>
      <w:r w:rsidR="001A637F" w:rsidRPr="001A637F">
        <w:rPr>
          <w:rFonts w:ascii="Arial" w:eastAsia="宋体" w:hAnsi="Arial" w:cs="Arial"/>
          <w:b/>
          <w:lang w:eastAsia="zh-CN"/>
        </w:rPr>
        <w:t xml:space="preserve"> is not sent via indirect path</w:t>
      </w:r>
      <w:r w:rsidR="001A637F">
        <w:rPr>
          <w:rFonts w:ascii="Arial" w:eastAsia="宋体" w:hAnsi="Arial" w:cs="Arial"/>
          <w:b/>
          <w:lang w:eastAsia="zh-CN"/>
        </w:rPr>
        <w:t>, t</w:t>
      </w:r>
      <w:r w:rsidR="001A637F" w:rsidRPr="001A637F">
        <w:rPr>
          <w:rFonts w:ascii="Arial" w:eastAsia="宋体" w:hAnsi="Arial" w:cs="Arial"/>
          <w:b/>
          <w:lang w:eastAsia="zh-CN"/>
        </w:rPr>
        <w:t>he T420-like timer stop</w:t>
      </w:r>
      <w:r w:rsidR="001A637F">
        <w:rPr>
          <w:rFonts w:ascii="Arial" w:eastAsia="宋体" w:hAnsi="Arial" w:cs="Arial"/>
          <w:b/>
          <w:lang w:eastAsia="zh-CN"/>
        </w:rPr>
        <w:t xml:space="preserve">ped </w:t>
      </w:r>
      <w:r w:rsidR="001A637F" w:rsidRPr="001A637F">
        <w:rPr>
          <w:rFonts w:ascii="Arial" w:eastAsia="宋体" w:hAnsi="Arial" w:cs="Arial"/>
          <w:b/>
          <w:lang w:eastAsia="zh-CN"/>
        </w:rPr>
        <w:t>upon PC5-RRC connection establishment</w:t>
      </w:r>
      <w:r w:rsidR="001A637F">
        <w:rPr>
          <w:rFonts w:ascii="Arial" w:eastAsia="宋体" w:hAnsi="Arial" w:cs="Arial"/>
          <w:b/>
          <w:lang w:eastAsia="zh-CN"/>
        </w:rPr>
        <w:t>.</w:t>
      </w:r>
    </w:p>
    <w:p w:rsidR="00F31FF0" w:rsidRPr="00770F88" w:rsidRDefault="00F31FF0" w:rsidP="00770F88">
      <w:pPr>
        <w:pStyle w:val="2"/>
        <w:keepLines/>
        <w:tabs>
          <w:tab w:val="num" w:pos="576"/>
        </w:tabs>
        <w:spacing w:before="180" w:after="180"/>
        <w:ind w:left="576" w:hanging="576"/>
        <w:rPr>
          <w:rFonts w:eastAsia="宋体"/>
          <w:bCs w:val="0"/>
          <w:iCs w:val="0"/>
          <w:sz w:val="32"/>
          <w:szCs w:val="32"/>
          <w:lang w:val="en-GB" w:eastAsia="zh-CN"/>
        </w:rPr>
      </w:pPr>
      <w:r>
        <w:rPr>
          <w:rFonts w:eastAsia="宋体"/>
          <w:bCs w:val="0"/>
          <w:iCs w:val="0"/>
          <w:sz w:val="32"/>
          <w:szCs w:val="32"/>
          <w:lang w:val="en-GB" w:eastAsia="zh-CN"/>
        </w:rPr>
        <w:t xml:space="preserve">2.3 </w:t>
      </w:r>
      <w:r w:rsidRPr="00770F88">
        <w:rPr>
          <w:rFonts w:eastAsia="宋体" w:hint="eastAsia"/>
          <w:bCs w:val="0"/>
          <w:iCs w:val="0"/>
          <w:sz w:val="32"/>
          <w:szCs w:val="32"/>
          <w:lang w:val="en-GB" w:eastAsia="zh-CN"/>
        </w:rPr>
        <w:t>C</w:t>
      </w:r>
      <w:r w:rsidRPr="00770F88">
        <w:rPr>
          <w:rFonts w:eastAsia="宋体"/>
          <w:bCs w:val="0"/>
          <w:iCs w:val="0"/>
          <w:sz w:val="32"/>
          <w:szCs w:val="32"/>
          <w:lang w:val="en-GB" w:eastAsia="zh-CN"/>
        </w:rPr>
        <w:t>ommon part for Scenario 1 and Scenario 2</w:t>
      </w:r>
    </w:p>
    <w:p w:rsidR="00FF64E2" w:rsidRPr="00E35DFE" w:rsidRDefault="00FF64E2" w:rsidP="001F1AB5">
      <w:pPr>
        <w:jc w:val="both"/>
        <w:outlineLvl w:val="2"/>
        <w:rPr>
          <w:rFonts w:ascii="Arial" w:eastAsia="宋体" w:hAnsi="Arial" w:cs="Arial"/>
          <w:sz w:val="24"/>
          <w:lang w:val="en-US" w:eastAsia="zh-CN"/>
        </w:rPr>
      </w:pPr>
      <w:r w:rsidRPr="00E35DFE">
        <w:rPr>
          <w:rFonts w:ascii="Arial" w:eastAsia="宋体" w:hAnsi="Arial" w:cs="Arial" w:hint="eastAsia"/>
          <w:sz w:val="24"/>
          <w:lang w:val="en-US" w:eastAsia="zh-CN"/>
        </w:rPr>
        <w:t>2</w:t>
      </w:r>
      <w:r w:rsidRPr="00E35DFE">
        <w:rPr>
          <w:rFonts w:ascii="Arial" w:eastAsia="宋体" w:hAnsi="Arial" w:cs="Arial"/>
          <w:sz w:val="24"/>
          <w:lang w:val="en-US" w:eastAsia="zh-CN"/>
        </w:rPr>
        <w:t xml:space="preserve">.3.1 </w:t>
      </w:r>
      <w:r w:rsidR="00E35DFE" w:rsidRPr="00E35DFE">
        <w:rPr>
          <w:rFonts w:ascii="Arial" w:eastAsia="宋体" w:hAnsi="Arial" w:cs="Arial"/>
          <w:sz w:val="24"/>
          <w:lang w:val="en-US" w:eastAsia="zh-CN"/>
        </w:rPr>
        <w:t xml:space="preserve">Notification handling for </w:t>
      </w:r>
      <w:r w:rsidRPr="00E35DFE">
        <w:rPr>
          <w:rFonts w:ascii="Arial" w:eastAsia="宋体" w:hAnsi="Arial" w:cs="Arial"/>
          <w:sz w:val="24"/>
          <w:lang w:val="en-US" w:eastAsia="zh-CN"/>
        </w:rPr>
        <w:t>relay UE handover</w:t>
      </w:r>
    </w:p>
    <w:p w:rsidR="00F31FF0" w:rsidRDefault="0087358C" w:rsidP="001048F7">
      <w:pPr>
        <w:spacing w:line="240" w:lineRule="exact"/>
        <w:jc w:val="both"/>
        <w:rPr>
          <w:rFonts w:ascii="Arial" w:eastAsia="宋体" w:hAnsi="Arial" w:cs="Arial"/>
          <w:lang w:eastAsia="zh-CN"/>
        </w:rPr>
      </w:pPr>
      <w:r w:rsidRPr="0087358C">
        <w:rPr>
          <w:rFonts w:ascii="Arial" w:eastAsia="宋体" w:hAnsi="Arial" w:cs="Arial" w:hint="eastAsia"/>
          <w:lang w:eastAsia="zh-CN"/>
        </w:rPr>
        <w:t xml:space="preserve">In </w:t>
      </w:r>
      <w:r>
        <w:rPr>
          <w:rFonts w:ascii="Arial" w:eastAsia="宋体" w:hAnsi="Arial" w:cs="Arial"/>
          <w:lang w:eastAsia="zh-CN"/>
        </w:rPr>
        <w:t>RAN2</w:t>
      </w:r>
      <w:r w:rsidR="0044292E">
        <w:rPr>
          <w:rFonts w:ascii="Arial" w:eastAsia="宋体" w:hAnsi="Arial" w:cs="Arial"/>
          <w:lang w:eastAsia="zh-CN"/>
        </w:rPr>
        <w:t>#122</w:t>
      </w:r>
      <w:r>
        <w:rPr>
          <w:rFonts w:ascii="Arial" w:eastAsia="宋体" w:hAnsi="Arial" w:cs="Arial"/>
          <w:lang w:eastAsia="zh-CN"/>
        </w:rPr>
        <w:t xml:space="preserve"> meeting, the following conclusion was reached</w:t>
      </w:r>
      <w:r w:rsidR="00723002">
        <w:rPr>
          <w:rFonts w:ascii="Arial" w:eastAsia="宋体" w:hAnsi="Arial" w:cs="Arial"/>
          <w:lang w:eastAsia="zh-CN"/>
        </w:rPr>
        <w:t xml:space="preserve"> [</w:t>
      </w:r>
      <w:r w:rsidR="0044292E">
        <w:rPr>
          <w:rFonts w:ascii="Arial" w:eastAsia="宋体" w:hAnsi="Arial" w:cs="Arial"/>
          <w:lang w:eastAsia="zh-CN"/>
        </w:rPr>
        <w:t>3</w:t>
      </w:r>
      <w:r w:rsidR="00723002">
        <w:rPr>
          <w:rFonts w:ascii="Arial" w:eastAsia="宋体" w:hAnsi="Arial" w:cs="Arial"/>
          <w:lang w:eastAsia="zh-CN"/>
        </w:rPr>
        <w:t>]</w:t>
      </w:r>
      <w:r>
        <w:rPr>
          <w:rFonts w:ascii="Arial" w:eastAsia="宋体" w:hAnsi="Arial" w:cs="Arial"/>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7"/>
      </w:tblGrid>
      <w:tr w:rsidR="0087358C" w:rsidRPr="00C84F45" w:rsidTr="00C84F45">
        <w:tc>
          <w:tcPr>
            <w:tcW w:w="8993" w:type="dxa"/>
            <w:shd w:val="clear" w:color="auto" w:fill="auto"/>
          </w:tcPr>
          <w:p w:rsidR="00224A46" w:rsidRPr="00C84F45" w:rsidRDefault="00224A46" w:rsidP="00C84F45">
            <w:pPr>
              <w:spacing w:before="180" w:line="240" w:lineRule="exact"/>
              <w:jc w:val="both"/>
              <w:rPr>
                <w:rFonts w:ascii="Arial" w:eastAsia="宋体" w:hAnsi="Arial" w:cs="Arial"/>
                <w:lang w:val="en-US" w:eastAsia="zh-CN"/>
              </w:rPr>
            </w:pPr>
            <w:r w:rsidRPr="00C84F45">
              <w:rPr>
                <w:rFonts w:ascii="Arial" w:eastAsia="宋体" w:hAnsi="Arial" w:cs="Arial"/>
                <w:lang w:val="en-US" w:eastAsia="zh-CN"/>
              </w:rPr>
              <w:t>Agreement:</w:t>
            </w:r>
          </w:p>
          <w:p w:rsidR="00224A46" w:rsidRPr="00C84F45" w:rsidRDefault="00224A46" w:rsidP="00C84F45">
            <w:pPr>
              <w:spacing w:before="180" w:line="240" w:lineRule="exact"/>
              <w:jc w:val="both"/>
              <w:rPr>
                <w:rFonts w:ascii="Arial" w:eastAsia="宋体" w:hAnsi="Arial" w:cs="Arial"/>
                <w:lang w:val="en-US" w:eastAsia="zh-CN"/>
              </w:rPr>
            </w:pPr>
            <w:r w:rsidRPr="00C84F45">
              <w:rPr>
                <w:rFonts w:ascii="Arial" w:eastAsia="宋体" w:hAnsi="Arial" w:cs="Arial"/>
                <w:lang w:val="en-US" w:eastAsia="zh-CN"/>
              </w:rPr>
              <w:t>For Scenario-1/2, confirm the WA that: for a remote UE and relay UE in RRC_CONNECTED, the network is expected to release the multipath configuration related to this relay at the remote UE before it releases the relay UE to RRC_IDLE/INACTIVE. No spec impact is foreseen.</w:t>
            </w:r>
          </w:p>
          <w:p w:rsidR="0087358C" w:rsidRPr="00C84F45" w:rsidRDefault="00224A46" w:rsidP="00C84F45">
            <w:pPr>
              <w:spacing w:before="180" w:line="240" w:lineRule="exact"/>
              <w:jc w:val="both"/>
              <w:rPr>
                <w:rFonts w:ascii="Arial" w:eastAsia="宋体" w:hAnsi="Arial" w:cs="Arial"/>
                <w:lang w:val="en-US" w:eastAsia="zh-CN"/>
              </w:rPr>
            </w:pPr>
            <w:r w:rsidRPr="00C84F45">
              <w:rPr>
                <w:rFonts w:ascii="Arial" w:eastAsia="宋体" w:hAnsi="Arial" w:cs="Arial"/>
                <w:lang w:val="en-US" w:eastAsia="zh-CN"/>
              </w:rPr>
              <w:t xml:space="preserve">For Scenario-1/2, not pursue remote UE notifying network upon reception of notification message indicating relay UE handover. FFS whether rely on network to release configuration of relay UE at </w:t>
            </w:r>
            <w:r w:rsidRPr="00C84F45">
              <w:rPr>
                <w:rFonts w:ascii="Arial" w:eastAsia="宋体" w:hAnsi="Arial" w:cs="Arial"/>
                <w:lang w:val="en-US" w:eastAsia="zh-CN"/>
              </w:rPr>
              <w:lastRenderedPageBreak/>
              <w:t>remote UE before relay UE handover, or rely on remote UE to suspend the indirect path upon reception of notification message indicating relay UE handover.</w:t>
            </w:r>
          </w:p>
          <w:p w:rsidR="00224A46" w:rsidRPr="00C84F45" w:rsidRDefault="00224A46" w:rsidP="00C84F45">
            <w:pPr>
              <w:spacing w:before="180" w:line="240" w:lineRule="exact"/>
              <w:jc w:val="both"/>
              <w:rPr>
                <w:rFonts w:ascii="Arial" w:eastAsia="宋体" w:hAnsi="Arial" w:cs="Arial"/>
                <w:lang w:eastAsia="zh-CN"/>
              </w:rPr>
            </w:pPr>
            <w:r w:rsidRPr="00C84F45">
              <w:rPr>
                <w:rFonts w:ascii="Arial" w:eastAsia="宋体" w:hAnsi="Arial" w:cs="Arial"/>
                <w:lang w:val="en-US" w:eastAsia="zh-CN"/>
              </w:rPr>
              <w:t>For Scenario-1/2, no specification effort to handle the case when the relay UE moves to RRC_IDLE following expiry of dataInactivityTimer, i.e., not pursue relay UE notifying remote UE, and remote UE notifying network.</w:t>
            </w:r>
          </w:p>
        </w:tc>
      </w:tr>
    </w:tbl>
    <w:p w:rsidR="0087358C" w:rsidRDefault="00723002" w:rsidP="00224A46">
      <w:pPr>
        <w:spacing w:before="180" w:line="240" w:lineRule="exact"/>
        <w:jc w:val="both"/>
        <w:rPr>
          <w:rFonts w:ascii="Arial" w:eastAsia="宋体" w:hAnsi="Arial" w:cs="Arial"/>
          <w:lang w:eastAsia="zh-CN"/>
        </w:rPr>
      </w:pPr>
      <w:r>
        <w:rPr>
          <w:rFonts w:ascii="Arial" w:eastAsia="宋体" w:hAnsi="Arial" w:cs="Arial"/>
          <w:lang w:eastAsia="zh-CN"/>
        </w:rPr>
        <w:lastRenderedPageBreak/>
        <w:t xml:space="preserve">For the first case, </w:t>
      </w:r>
      <w:r w:rsidR="00644D1F">
        <w:rPr>
          <w:rFonts w:ascii="Arial" w:eastAsia="宋体" w:hAnsi="Arial" w:cs="Arial"/>
          <w:lang w:eastAsia="zh-CN"/>
        </w:rPr>
        <w:t xml:space="preserve">RAN2 agreed that </w:t>
      </w:r>
      <w:r>
        <w:rPr>
          <w:rFonts w:ascii="Arial" w:eastAsia="宋体" w:hAnsi="Arial" w:cs="Arial"/>
          <w:lang w:eastAsia="zh-CN"/>
        </w:rPr>
        <w:t>the network is expected to release the relay configuration at the remote UE before it release the relay UE to RRC</w:t>
      </w:r>
      <w:r w:rsidRPr="00723002">
        <w:rPr>
          <w:rFonts w:ascii="Arial" w:eastAsia="宋体" w:hAnsi="Arial" w:cs="Arial"/>
          <w:lang w:eastAsia="zh-CN"/>
        </w:rPr>
        <w:t>_IDLE/INACTIVE</w:t>
      </w:r>
      <w:r w:rsidR="00644D1F">
        <w:rPr>
          <w:rFonts w:ascii="Arial" w:eastAsia="宋体" w:hAnsi="Arial" w:cs="Arial"/>
          <w:lang w:eastAsia="zh-CN"/>
        </w:rPr>
        <w:t xml:space="preserve"> and no spec impact is foreseen</w:t>
      </w:r>
      <w:r w:rsidRPr="00723002">
        <w:rPr>
          <w:rFonts w:ascii="Arial" w:eastAsia="宋体" w:hAnsi="Arial" w:cs="Arial"/>
          <w:lang w:eastAsia="zh-CN"/>
        </w:rPr>
        <w:t>.</w:t>
      </w:r>
      <w:r>
        <w:rPr>
          <w:rFonts w:ascii="Arial" w:eastAsia="宋体" w:hAnsi="Arial" w:cs="Arial"/>
          <w:lang w:eastAsia="zh-CN"/>
        </w:rPr>
        <w:t xml:space="preserve"> Similar mechanism can be used to handle the second case, since the HO decision is </w:t>
      </w:r>
      <w:r w:rsidR="00641895">
        <w:rPr>
          <w:rFonts w:ascii="Arial" w:eastAsia="宋体" w:hAnsi="Arial" w:cs="Arial"/>
          <w:lang w:eastAsia="zh-CN"/>
        </w:rPr>
        <w:t xml:space="preserve">also </w:t>
      </w:r>
      <w:r>
        <w:rPr>
          <w:rFonts w:ascii="Arial" w:eastAsia="宋体" w:hAnsi="Arial" w:cs="Arial"/>
          <w:lang w:eastAsia="zh-CN"/>
        </w:rPr>
        <w:t>taken by the network. The network can release the relay configuration at remote UE before relay UE handover.</w:t>
      </w:r>
    </w:p>
    <w:p w:rsidR="00723002" w:rsidRDefault="00723002" w:rsidP="00224A46">
      <w:pPr>
        <w:spacing w:before="180" w:line="240" w:lineRule="exact"/>
        <w:jc w:val="both"/>
        <w:rPr>
          <w:rFonts w:ascii="Arial" w:eastAsia="宋体" w:hAnsi="Arial" w:cs="Arial"/>
          <w:b/>
          <w:lang w:eastAsia="zh-CN"/>
        </w:rPr>
      </w:pPr>
      <w:r w:rsidRPr="00723002">
        <w:rPr>
          <w:rFonts w:ascii="Arial" w:eastAsia="宋体" w:hAnsi="Arial" w:cs="Arial"/>
          <w:b/>
          <w:lang w:eastAsia="zh-CN"/>
        </w:rPr>
        <w:t xml:space="preserve">Proposal </w:t>
      </w:r>
      <w:r w:rsidR="001A637F">
        <w:rPr>
          <w:rFonts w:ascii="Arial" w:eastAsia="宋体" w:hAnsi="Arial" w:cs="Arial"/>
          <w:b/>
          <w:lang w:eastAsia="zh-CN"/>
        </w:rPr>
        <w:t>4</w:t>
      </w:r>
      <w:r w:rsidRPr="00723002">
        <w:rPr>
          <w:rFonts w:ascii="Arial" w:eastAsia="宋体" w:hAnsi="Arial" w:cs="Arial"/>
          <w:b/>
          <w:lang w:eastAsia="zh-CN"/>
        </w:rPr>
        <w:t>: Rely on network to release configuration of relay UE at remote UE before relay UE handover</w:t>
      </w:r>
      <w:r>
        <w:rPr>
          <w:rFonts w:ascii="Arial" w:eastAsia="宋体" w:hAnsi="Arial" w:cs="Arial"/>
          <w:b/>
          <w:lang w:eastAsia="zh-CN"/>
        </w:rPr>
        <w:t>.</w:t>
      </w:r>
    </w:p>
    <w:p w:rsidR="00E35DFE" w:rsidRPr="00E35DFE" w:rsidRDefault="00E35DFE" w:rsidP="001F1AB5">
      <w:pPr>
        <w:jc w:val="both"/>
        <w:outlineLvl w:val="2"/>
        <w:rPr>
          <w:rFonts w:ascii="Arial" w:eastAsia="宋体" w:hAnsi="Arial" w:cs="Arial"/>
          <w:sz w:val="24"/>
          <w:lang w:val="en-US" w:eastAsia="zh-CN"/>
        </w:rPr>
      </w:pPr>
      <w:r w:rsidRPr="00E35DFE">
        <w:rPr>
          <w:rFonts w:ascii="Arial" w:eastAsia="宋体" w:hAnsi="Arial" w:cs="Arial"/>
          <w:sz w:val="24"/>
          <w:lang w:val="en-US" w:eastAsia="zh-CN"/>
        </w:rPr>
        <w:t xml:space="preserve">2.3.2 </w:t>
      </w:r>
      <w:r>
        <w:rPr>
          <w:rFonts w:ascii="Arial" w:eastAsia="宋体" w:hAnsi="Arial" w:cs="Arial"/>
          <w:sz w:val="24"/>
          <w:lang w:val="en-US" w:eastAsia="zh-CN"/>
        </w:rPr>
        <w:t xml:space="preserve">Indirect </w:t>
      </w:r>
      <w:r w:rsidR="000B559F">
        <w:rPr>
          <w:rFonts w:ascii="Arial" w:eastAsia="宋体" w:hAnsi="Arial" w:cs="Arial"/>
          <w:sz w:val="24"/>
          <w:lang w:val="en-US" w:eastAsia="zh-CN"/>
        </w:rPr>
        <w:t>path</w:t>
      </w:r>
      <w:r w:rsidRPr="00E35DFE">
        <w:rPr>
          <w:rFonts w:ascii="Arial" w:eastAsia="宋体" w:hAnsi="Arial" w:cs="Arial"/>
          <w:sz w:val="24"/>
          <w:lang w:val="en-US" w:eastAsia="zh-CN"/>
        </w:rPr>
        <w:t xml:space="preserve"> failure report</w:t>
      </w:r>
    </w:p>
    <w:p w:rsidR="00FF39AC" w:rsidRDefault="001E4D8C" w:rsidP="00224A46">
      <w:pPr>
        <w:spacing w:before="180" w:line="240" w:lineRule="exact"/>
        <w:jc w:val="both"/>
        <w:rPr>
          <w:rFonts w:ascii="Arial" w:eastAsia="宋体" w:hAnsi="Arial" w:cs="Arial"/>
          <w:lang w:eastAsia="zh-CN"/>
        </w:rPr>
      </w:pPr>
      <w:r>
        <w:rPr>
          <w:rFonts w:ascii="Arial" w:eastAsia="宋体" w:hAnsi="Arial" w:cs="Arial"/>
          <w:lang w:eastAsia="zh-CN"/>
        </w:rPr>
        <w:t xml:space="preserve">In </w:t>
      </w:r>
      <w:r w:rsidR="000B2391" w:rsidRPr="000B2391">
        <w:rPr>
          <w:rFonts w:ascii="Arial" w:eastAsia="宋体" w:hAnsi="Arial" w:cs="Arial"/>
          <w:lang w:eastAsia="zh-CN"/>
        </w:rPr>
        <w:t>RAN2#122 meeting, the foll</w:t>
      </w:r>
      <w:r>
        <w:rPr>
          <w:rFonts w:ascii="Arial" w:eastAsia="宋体" w:hAnsi="Arial" w:cs="Arial"/>
          <w:lang w:eastAsia="zh-CN"/>
        </w:rPr>
        <w:t>owing conclusion was reached [3</w:t>
      </w:r>
      <w:r w:rsidR="000B2391" w:rsidRPr="000B2391">
        <w:rPr>
          <w:rFonts w:ascii="Arial" w:eastAsia="宋体" w:hAnsi="Arial" w:cs="Arial"/>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7"/>
      </w:tblGrid>
      <w:tr w:rsidR="005425DE" w:rsidRPr="00C832F2" w:rsidTr="000B047A">
        <w:tc>
          <w:tcPr>
            <w:tcW w:w="8993" w:type="dxa"/>
            <w:shd w:val="clear" w:color="auto" w:fill="auto"/>
          </w:tcPr>
          <w:p w:rsidR="005425DE" w:rsidRPr="00C832F2" w:rsidRDefault="005425DE" w:rsidP="000B2391">
            <w:pPr>
              <w:spacing w:before="120" w:after="120" w:line="240" w:lineRule="exact"/>
              <w:jc w:val="both"/>
              <w:rPr>
                <w:rFonts w:ascii="Arial" w:eastAsia="宋体" w:hAnsi="Arial" w:cs="Arial"/>
                <w:lang w:val="en-US" w:eastAsia="zh-CN"/>
              </w:rPr>
            </w:pPr>
            <w:r w:rsidRPr="005425DE">
              <w:rPr>
                <w:rFonts w:ascii="Arial" w:eastAsia="宋体" w:hAnsi="Arial" w:cs="Arial"/>
                <w:lang w:val="en-US" w:eastAsia="zh-CN"/>
              </w:rPr>
              <w:t>For Scenario-1/2, when reporting direct-path failure via indirect-path, use MCGFailureInformation message.</w:t>
            </w:r>
          </w:p>
        </w:tc>
      </w:tr>
    </w:tbl>
    <w:p w:rsidR="00E35DFE" w:rsidRDefault="00176AB5" w:rsidP="00176AB5">
      <w:pPr>
        <w:spacing w:before="180" w:line="240" w:lineRule="exact"/>
        <w:jc w:val="both"/>
        <w:rPr>
          <w:rFonts w:ascii="Arial" w:eastAsia="宋体" w:hAnsi="Arial" w:cs="Arial"/>
          <w:lang w:eastAsia="zh-CN"/>
        </w:rPr>
      </w:pPr>
      <w:r>
        <w:rPr>
          <w:rFonts w:ascii="Arial" w:eastAsia="宋体" w:hAnsi="Arial" w:cs="Arial"/>
          <w:lang w:eastAsia="zh-CN"/>
        </w:rPr>
        <w:t>H</w:t>
      </w:r>
      <w:r>
        <w:rPr>
          <w:rFonts w:ascii="Arial" w:eastAsia="宋体" w:hAnsi="Arial" w:cs="Arial" w:hint="eastAsia"/>
          <w:lang w:eastAsia="zh-CN"/>
        </w:rPr>
        <w:t>ow</w:t>
      </w:r>
      <w:r>
        <w:rPr>
          <w:rFonts w:ascii="Arial" w:eastAsia="宋体" w:hAnsi="Arial" w:cs="Arial"/>
          <w:lang w:eastAsia="zh-CN"/>
        </w:rPr>
        <w:t>ever, when the indirect</w:t>
      </w:r>
      <w:r w:rsidR="000B559F">
        <w:rPr>
          <w:rFonts w:ascii="Arial" w:eastAsia="宋体" w:hAnsi="Arial" w:cs="Arial"/>
          <w:lang w:eastAsia="zh-CN"/>
        </w:rPr>
        <w:t xml:space="preserve"> </w:t>
      </w:r>
      <w:r>
        <w:rPr>
          <w:rFonts w:ascii="Arial" w:eastAsia="宋体" w:hAnsi="Arial" w:cs="Arial"/>
          <w:lang w:eastAsia="zh-CN"/>
        </w:rPr>
        <w:t>path failure in the multi-path relaying, how to report via the direct</w:t>
      </w:r>
      <w:r w:rsidR="000B559F">
        <w:rPr>
          <w:rFonts w:ascii="Arial" w:eastAsia="宋体" w:hAnsi="Arial" w:cs="Arial"/>
          <w:lang w:eastAsia="zh-CN"/>
        </w:rPr>
        <w:t xml:space="preserve"> </w:t>
      </w:r>
      <w:r>
        <w:rPr>
          <w:rFonts w:ascii="Arial" w:eastAsia="宋体" w:hAnsi="Arial" w:cs="Arial"/>
          <w:lang w:eastAsia="zh-CN"/>
        </w:rPr>
        <w:t>path has not reached a conclusion.</w:t>
      </w:r>
      <w:r w:rsidRPr="00176AB5">
        <w:t xml:space="preserve"> </w:t>
      </w:r>
      <w:r>
        <w:rPr>
          <w:rFonts w:ascii="Arial" w:eastAsia="宋体" w:hAnsi="Arial" w:cs="Arial"/>
          <w:lang w:eastAsia="zh-CN"/>
        </w:rPr>
        <w:t>There are three candidate messages</w:t>
      </w:r>
      <w:r w:rsidRPr="00176AB5">
        <w:rPr>
          <w:rFonts w:ascii="Arial" w:eastAsia="宋体" w:hAnsi="Arial" w:cs="Arial"/>
          <w:lang w:eastAsia="zh-CN"/>
        </w:rPr>
        <w:t xml:space="preserve"> for the reporting message upon indirect path failure:</w:t>
      </w:r>
      <w:r>
        <w:rPr>
          <w:rFonts w:ascii="Arial" w:eastAsia="宋体" w:hAnsi="Arial" w:cs="Arial" w:hint="eastAsia"/>
          <w:lang w:eastAsia="zh-CN"/>
        </w:rPr>
        <w:t xml:space="preserve"> </w:t>
      </w:r>
      <w:r>
        <w:rPr>
          <w:rFonts w:ascii="Arial" w:eastAsia="宋体" w:hAnsi="Arial" w:cs="Arial"/>
          <w:lang w:eastAsia="zh-CN"/>
        </w:rPr>
        <w:t>MCGFailureInformation,</w:t>
      </w:r>
      <w:r>
        <w:rPr>
          <w:rFonts w:ascii="Arial" w:eastAsia="宋体" w:hAnsi="Arial" w:cs="Arial" w:hint="eastAsia"/>
          <w:lang w:eastAsia="zh-CN"/>
        </w:rPr>
        <w:t xml:space="preserve"> </w:t>
      </w:r>
      <w:r>
        <w:rPr>
          <w:rFonts w:ascii="Arial" w:eastAsia="宋体" w:hAnsi="Arial" w:cs="Arial"/>
          <w:lang w:eastAsia="zh-CN"/>
        </w:rPr>
        <w:t>SidelinkUEInformation and UEAssistanceInformation.</w:t>
      </w:r>
    </w:p>
    <w:p w:rsidR="00A54E68" w:rsidRDefault="005404C1" w:rsidP="00176AB5">
      <w:pPr>
        <w:spacing w:before="180" w:line="240" w:lineRule="exact"/>
        <w:jc w:val="both"/>
        <w:rPr>
          <w:rFonts w:ascii="Arial" w:eastAsia="宋体" w:hAnsi="Arial" w:cs="Arial"/>
          <w:lang w:eastAsia="zh-CN"/>
        </w:rPr>
      </w:pPr>
      <w:r w:rsidRPr="005404C1">
        <w:rPr>
          <w:rFonts w:ascii="Arial" w:eastAsia="宋体" w:hAnsi="Arial" w:cs="Arial"/>
          <w:lang w:eastAsia="zh-CN"/>
        </w:rPr>
        <w:t>SidelinkUEInformation</w:t>
      </w:r>
      <w:r>
        <w:rPr>
          <w:rFonts w:ascii="Arial" w:eastAsia="宋体" w:hAnsi="Arial" w:cs="Arial"/>
          <w:lang w:eastAsia="zh-CN"/>
        </w:rPr>
        <w:t xml:space="preserve"> </w:t>
      </w:r>
      <w:r w:rsidRPr="005404C1">
        <w:rPr>
          <w:rFonts w:ascii="Arial" w:eastAsia="宋体" w:hAnsi="Arial" w:cs="Arial"/>
          <w:lang w:eastAsia="zh-CN"/>
        </w:rPr>
        <w:t>is used to report leg</w:t>
      </w:r>
      <w:r>
        <w:rPr>
          <w:rFonts w:ascii="Arial" w:eastAsia="宋体" w:hAnsi="Arial" w:cs="Arial"/>
          <w:lang w:eastAsia="zh-CN"/>
        </w:rPr>
        <w:t>acy sidelink radio link failure, it only suit for scenario 1 indirect</w:t>
      </w:r>
      <w:r w:rsidR="000B559F">
        <w:rPr>
          <w:rFonts w:ascii="Arial" w:eastAsia="宋体" w:hAnsi="Arial" w:cs="Arial"/>
          <w:lang w:eastAsia="zh-CN"/>
        </w:rPr>
        <w:t xml:space="preserve"> </w:t>
      </w:r>
      <w:r>
        <w:rPr>
          <w:rFonts w:ascii="Arial" w:eastAsia="宋体" w:hAnsi="Arial" w:cs="Arial"/>
          <w:lang w:eastAsia="zh-CN"/>
        </w:rPr>
        <w:t xml:space="preserve">path failure report. To a </w:t>
      </w:r>
      <w:r w:rsidRPr="005404C1">
        <w:rPr>
          <w:rFonts w:ascii="Arial" w:eastAsia="宋体" w:hAnsi="Arial" w:cs="Arial"/>
          <w:lang w:eastAsia="zh-CN"/>
        </w:rPr>
        <w:t>unified solution for scenario 1 and scenario 2</w:t>
      </w:r>
      <w:r>
        <w:rPr>
          <w:rFonts w:ascii="Arial" w:eastAsia="宋体" w:hAnsi="Arial" w:cs="Arial"/>
          <w:lang w:eastAsia="zh-CN"/>
        </w:rPr>
        <w:t xml:space="preserve">, </w:t>
      </w:r>
      <w:r w:rsidRPr="005404C1">
        <w:rPr>
          <w:rFonts w:ascii="Arial" w:eastAsia="宋体" w:hAnsi="Arial" w:cs="Arial"/>
          <w:lang w:eastAsia="zh-CN"/>
        </w:rPr>
        <w:t>MCGFailureInformation</w:t>
      </w:r>
      <w:r w:rsidR="00106594">
        <w:rPr>
          <w:rFonts w:ascii="Arial" w:eastAsia="宋体" w:hAnsi="Arial" w:cs="Arial"/>
          <w:lang w:eastAsia="zh-CN"/>
        </w:rPr>
        <w:t xml:space="preserve"> and </w:t>
      </w:r>
      <w:r>
        <w:rPr>
          <w:rFonts w:ascii="Arial" w:eastAsia="宋体" w:hAnsi="Arial" w:cs="Arial"/>
          <w:lang w:eastAsia="zh-CN"/>
        </w:rPr>
        <w:t>UEAssistanceInformation can use to report indirect</w:t>
      </w:r>
      <w:r w:rsidR="000B559F">
        <w:rPr>
          <w:rFonts w:ascii="Arial" w:eastAsia="宋体" w:hAnsi="Arial" w:cs="Arial"/>
          <w:lang w:eastAsia="zh-CN"/>
        </w:rPr>
        <w:t xml:space="preserve"> </w:t>
      </w:r>
      <w:r>
        <w:rPr>
          <w:rFonts w:ascii="Arial" w:eastAsia="宋体" w:hAnsi="Arial" w:cs="Arial"/>
          <w:lang w:eastAsia="zh-CN"/>
        </w:rPr>
        <w:t>path failure. But we more prefer</w:t>
      </w:r>
      <w:r w:rsidRPr="005404C1">
        <w:t xml:space="preserve"> </w:t>
      </w:r>
      <w:r w:rsidRPr="005404C1">
        <w:rPr>
          <w:rFonts w:ascii="Arial" w:eastAsia="宋体" w:hAnsi="Arial" w:cs="Arial"/>
          <w:lang w:eastAsia="zh-CN"/>
        </w:rPr>
        <w:t>using MCGFailureInformation</w:t>
      </w:r>
      <w:r>
        <w:rPr>
          <w:rFonts w:ascii="Arial" w:eastAsia="宋体" w:hAnsi="Arial" w:cs="Arial"/>
          <w:lang w:eastAsia="zh-CN"/>
        </w:rPr>
        <w:t>.</w:t>
      </w:r>
      <w:r w:rsidR="000B559F">
        <w:rPr>
          <w:rFonts w:ascii="Arial" w:eastAsia="宋体" w:hAnsi="Arial" w:cs="Arial"/>
          <w:lang w:eastAsia="zh-CN"/>
        </w:rPr>
        <w:t xml:space="preserve"> </w:t>
      </w:r>
      <w:r w:rsidR="00A54E68">
        <w:rPr>
          <w:rFonts w:ascii="Arial" w:eastAsia="宋体" w:hAnsi="Arial" w:cs="Arial"/>
          <w:lang w:eastAsia="zh-CN"/>
        </w:rPr>
        <w:t xml:space="preserve">It has been agreed that </w:t>
      </w:r>
      <w:r w:rsidR="00995F32">
        <w:rPr>
          <w:rFonts w:ascii="Arial" w:eastAsia="宋体" w:hAnsi="Arial" w:cs="Arial"/>
          <w:lang w:eastAsia="zh-CN"/>
        </w:rPr>
        <w:t xml:space="preserve">when reporting direct </w:t>
      </w:r>
      <w:r w:rsidR="00A54E68" w:rsidRPr="00A54E68">
        <w:rPr>
          <w:rFonts w:ascii="Arial" w:eastAsia="宋体" w:hAnsi="Arial" w:cs="Arial"/>
          <w:lang w:eastAsia="zh-CN"/>
        </w:rPr>
        <w:t>path failure via indirect-path</w:t>
      </w:r>
      <w:r w:rsidR="00130AFA">
        <w:rPr>
          <w:rFonts w:ascii="Arial" w:eastAsia="宋体" w:hAnsi="Arial" w:cs="Arial"/>
          <w:lang w:eastAsia="zh-CN"/>
        </w:rPr>
        <w:t xml:space="preserve"> in scenario 1/2</w:t>
      </w:r>
      <w:r w:rsidR="00A54E68" w:rsidRPr="00A54E68">
        <w:rPr>
          <w:rFonts w:ascii="Arial" w:eastAsia="宋体" w:hAnsi="Arial" w:cs="Arial"/>
          <w:lang w:eastAsia="zh-CN"/>
        </w:rPr>
        <w:t xml:space="preserve">, use MCGFailureInformation message. </w:t>
      </w:r>
      <w:r w:rsidR="000B559F" w:rsidRPr="00130AFA">
        <w:rPr>
          <w:rFonts w:ascii="Arial" w:eastAsia="宋体" w:hAnsi="Arial" w:cs="Arial"/>
          <w:lang w:eastAsia="zh-CN"/>
        </w:rPr>
        <w:t xml:space="preserve">Reusing MCGFailureInformation </w:t>
      </w:r>
      <w:r w:rsidR="00995F32">
        <w:rPr>
          <w:rFonts w:ascii="Arial" w:eastAsia="宋体" w:hAnsi="Arial" w:cs="Arial"/>
          <w:lang w:eastAsia="zh-CN"/>
        </w:rPr>
        <w:t xml:space="preserve">to report indirect path failure </w:t>
      </w:r>
      <w:r w:rsidR="000B559F" w:rsidRPr="00130AFA">
        <w:rPr>
          <w:rFonts w:ascii="Arial" w:eastAsia="宋体" w:hAnsi="Arial" w:cs="Arial"/>
          <w:lang w:eastAsia="zh-CN"/>
        </w:rPr>
        <w:t>as direct path failure</w:t>
      </w:r>
      <w:r w:rsidR="00995F32">
        <w:rPr>
          <w:rFonts w:ascii="Arial" w:eastAsia="宋体" w:hAnsi="Arial" w:cs="Arial"/>
          <w:lang w:eastAsia="zh-CN"/>
        </w:rPr>
        <w:t xml:space="preserve"> </w:t>
      </w:r>
      <w:r w:rsidRPr="00130AFA">
        <w:rPr>
          <w:rFonts w:ascii="Arial" w:eastAsia="宋体" w:hAnsi="Arial" w:cs="Arial"/>
          <w:lang w:eastAsia="zh-CN"/>
        </w:rPr>
        <w:t>can follow th</w:t>
      </w:r>
      <w:r w:rsidR="000B559F" w:rsidRPr="00130AFA">
        <w:rPr>
          <w:rFonts w:ascii="Arial" w:eastAsia="宋体" w:hAnsi="Arial" w:cs="Arial"/>
          <w:lang w:eastAsia="zh-CN"/>
        </w:rPr>
        <w:t>e existing concept of MCG since the i</w:t>
      </w:r>
      <w:r w:rsidRPr="00130AFA">
        <w:rPr>
          <w:rFonts w:ascii="Arial" w:eastAsia="宋体" w:hAnsi="Arial" w:cs="Arial"/>
          <w:lang w:eastAsia="zh-CN"/>
        </w:rPr>
        <w:t>ndirect path</w:t>
      </w:r>
      <w:r w:rsidR="000B559F" w:rsidRPr="00130AFA">
        <w:rPr>
          <w:rFonts w:ascii="Arial" w:eastAsia="宋体" w:hAnsi="Arial" w:cs="Arial"/>
          <w:lang w:eastAsia="zh-CN"/>
        </w:rPr>
        <w:t xml:space="preserve"> and direct path </w:t>
      </w:r>
      <w:r w:rsidRPr="00130AFA">
        <w:rPr>
          <w:rFonts w:ascii="Arial" w:eastAsia="宋体" w:hAnsi="Arial" w:cs="Arial"/>
          <w:lang w:eastAsia="zh-CN"/>
        </w:rPr>
        <w:t>connected to the same node and having same MAC entity</w:t>
      </w:r>
      <w:r w:rsidRPr="00A54E68">
        <w:rPr>
          <w:rFonts w:ascii="Arial" w:eastAsia="宋体" w:hAnsi="Arial" w:cs="Arial"/>
          <w:lang w:eastAsia="zh-CN"/>
        </w:rPr>
        <w:t>.</w:t>
      </w:r>
      <w:r w:rsidR="00130AFA">
        <w:rPr>
          <w:rFonts w:ascii="Arial" w:eastAsia="宋体" w:hAnsi="Arial" w:cs="Arial"/>
          <w:lang w:eastAsia="zh-CN"/>
        </w:rPr>
        <w:t xml:space="preserve"> When the serving gNB received </w:t>
      </w:r>
      <w:r w:rsidR="00130AFA" w:rsidRPr="00130AFA">
        <w:rPr>
          <w:rFonts w:ascii="Arial" w:eastAsia="宋体" w:hAnsi="Arial" w:cs="Arial"/>
          <w:lang w:eastAsia="zh-CN"/>
        </w:rPr>
        <w:t>MCGFailureInformation message</w:t>
      </w:r>
      <w:r w:rsidR="00130AFA">
        <w:rPr>
          <w:rFonts w:ascii="Arial" w:eastAsia="宋体" w:hAnsi="Arial" w:cs="Arial"/>
          <w:lang w:eastAsia="zh-CN"/>
        </w:rPr>
        <w:t xml:space="preserve"> from direct path, it means indirect path failure. Otherwise, if </w:t>
      </w:r>
      <w:r w:rsidR="00130AFA" w:rsidRPr="00130AFA">
        <w:rPr>
          <w:rFonts w:ascii="Arial" w:eastAsia="宋体" w:hAnsi="Arial" w:cs="Arial"/>
          <w:lang w:eastAsia="zh-CN"/>
        </w:rPr>
        <w:t xml:space="preserve">MCGFailureInformation message </w:t>
      </w:r>
      <w:r w:rsidR="00130AFA">
        <w:rPr>
          <w:rFonts w:ascii="Arial" w:eastAsia="宋体" w:hAnsi="Arial" w:cs="Arial"/>
          <w:lang w:eastAsia="zh-CN"/>
        </w:rPr>
        <w:t xml:space="preserve">is received </w:t>
      </w:r>
      <w:r w:rsidR="00130AFA" w:rsidRPr="00130AFA">
        <w:rPr>
          <w:rFonts w:ascii="Arial" w:eastAsia="宋体" w:hAnsi="Arial" w:cs="Arial"/>
          <w:lang w:eastAsia="zh-CN"/>
        </w:rPr>
        <w:t xml:space="preserve">from </w:t>
      </w:r>
      <w:r w:rsidR="00130AFA">
        <w:rPr>
          <w:rFonts w:ascii="Arial" w:eastAsia="宋体" w:hAnsi="Arial" w:cs="Arial"/>
          <w:lang w:eastAsia="zh-CN"/>
        </w:rPr>
        <w:t xml:space="preserve">indirect path, it means </w:t>
      </w:r>
      <w:r w:rsidR="00130AFA" w:rsidRPr="00130AFA">
        <w:rPr>
          <w:rFonts w:ascii="Arial" w:eastAsia="宋体" w:hAnsi="Arial" w:cs="Arial"/>
          <w:lang w:eastAsia="zh-CN"/>
        </w:rPr>
        <w:t>direct path failure.</w:t>
      </w:r>
    </w:p>
    <w:p w:rsidR="000B559F" w:rsidRDefault="000B559F" w:rsidP="00176AB5">
      <w:pPr>
        <w:spacing w:before="180" w:line="240" w:lineRule="exact"/>
        <w:jc w:val="both"/>
        <w:rPr>
          <w:rFonts w:ascii="Arial" w:eastAsia="宋体" w:hAnsi="Arial" w:cs="Arial"/>
          <w:lang w:eastAsia="zh-CN"/>
        </w:rPr>
      </w:pPr>
      <w:r>
        <w:rPr>
          <w:rFonts w:ascii="Arial" w:eastAsia="宋体" w:hAnsi="Arial" w:cs="Arial"/>
          <w:lang w:eastAsia="zh-CN"/>
        </w:rPr>
        <w:t xml:space="preserve">If </w:t>
      </w:r>
      <w:r w:rsidRPr="000B559F">
        <w:rPr>
          <w:rFonts w:ascii="Arial" w:eastAsia="宋体" w:hAnsi="Arial" w:cs="Arial"/>
          <w:lang w:eastAsia="zh-CN"/>
        </w:rPr>
        <w:t>MCGFailureInformation</w:t>
      </w:r>
      <w:r>
        <w:rPr>
          <w:rFonts w:ascii="Arial" w:eastAsia="宋体" w:hAnsi="Arial" w:cs="Arial" w:hint="eastAsia"/>
          <w:lang w:eastAsia="zh-CN"/>
        </w:rPr>
        <w:t xml:space="preserve"> </w:t>
      </w:r>
      <w:r w:rsidRPr="000B559F">
        <w:rPr>
          <w:rFonts w:ascii="Arial" w:eastAsia="宋体" w:hAnsi="Arial" w:cs="Arial"/>
          <w:lang w:eastAsia="zh-CN"/>
        </w:rPr>
        <w:t>is chosen, different UE</w:t>
      </w:r>
      <w:r>
        <w:rPr>
          <w:rFonts w:ascii="Arial" w:eastAsia="宋体" w:hAnsi="Arial" w:cs="Arial"/>
          <w:lang w:eastAsia="zh-CN"/>
        </w:rPr>
        <w:t xml:space="preserve"> failure types need to be introduce</w:t>
      </w:r>
      <w:r w:rsidR="001D5AB4">
        <w:rPr>
          <w:rFonts w:ascii="Arial" w:eastAsia="宋体" w:hAnsi="Arial" w:cs="Arial"/>
          <w:lang w:eastAsia="zh-CN"/>
        </w:rPr>
        <w:t>d</w:t>
      </w:r>
      <w:r>
        <w:rPr>
          <w:rFonts w:ascii="Arial" w:eastAsia="宋体" w:hAnsi="Arial" w:cs="Arial"/>
          <w:lang w:eastAsia="zh-CN"/>
        </w:rPr>
        <w:t xml:space="preserve"> in the message</w:t>
      </w:r>
      <w:r w:rsidRPr="000B559F">
        <w:rPr>
          <w:rFonts w:ascii="Arial" w:eastAsia="宋体" w:hAnsi="Arial" w:cs="Arial"/>
          <w:lang w:eastAsia="zh-CN"/>
        </w:rPr>
        <w:t>, i.e. SL RLF, relay UE Uu failure, inter-UE failure for Scenario 2.</w:t>
      </w:r>
    </w:p>
    <w:p w:rsidR="00EF5103" w:rsidRDefault="00174D68" w:rsidP="00224A46">
      <w:pPr>
        <w:spacing w:before="180" w:line="240" w:lineRule="exact"/>
        <w:jc w:val="both"/>
        <w:rPr>
          <w:rFonts w:ascii="Arial" w:eastAsia="宋体" w:hAnsi="Arial" w:cs="Arial"/>
          <w:b/>
          <w:lang w:eastAsia="zh-CN"/>
        </w:rPr>
      </w:pPr>
      <w:bookmarkStart w:id="15" w:name="OLE_LINK6"/>
      <w:bookmarkStart w:id="16" w:name="OLE_LINK7"/>
      <w:r>
        <w:rPr>
          <w:rFonts w:ascii="Arial" w:eastAsia="宋体" w:hAnsi="Arial" w:cs="Arial"/>
          <w:b/>
          <w:lang w:eastAsia="zh-CN"/>
        </w:rPr>
        <w:t>P</w:t>
      </w:r>
      <w:r>
        <w:rPr>
          <w:rFonts w:ascii="Arial" w:eastAsia="宋体" w:hAnsi="Arial" w:cs="Arial" w:hint="eastAsia"/>
          <w:b/>
          <w:lang w:eastAsia="zh-CN"/>
        </w:rPr>
        <w:t>roposal</w:t>
      </w:r>
      <w:r w:rsidR="00062C36">
        <w:rPr>
          <w:rFonts w:ascii="Arial" w:eastAsia="宋体" w:hAnsi="Arial" w:cs="Arial"/>
          <w:b/>
          <w:lang w:eastAsia="zh-CN"/>
        </w:rPr>
        <w:t xml:space="preserve"> </w:t>
      </w:r>
      <w:r w:rsidR="001A637F">
        <w:rPr>
          <w:rFonts w:ascii="Arial" w:eastAsia="宋体" w:hAnsi="Arial" w:cs="Arial"/>
          <w:b/>
          <w:lang w:eastAsia="zh-CN"/>
        </w:rPr>
        <w:t>5</w:t>
      </w:r>
      <w:r>
        <w:rPr>
          <w:rFonts w:ascii="Arial" w:eastAsia="宋体" w:hAnsi="Arial" w:cs="Arial" w:hint="eastAsia"/>
          <w:b/>
          <w:lang w:eastAsia="zh-CN"/>
        </w:rPr>
        <w:t>:</w:t>
      </w:r>
      <w:r>
        <w:rPr>
          <w:rFonts w:ascii="Arial" w:eastAsia="宋体" w:hAnsi="Arial" w:cs="Arial"/>
          <w:b/>
          <w:lang w:eastAsia="zh-CN"/>
        </w:rPr>
        <w:t xml:space="preserve"> </w:t>
      </w:r>
      <w:r w:rsidRPr="00174D68">
        <w:rPr>
          <w:rFonts w:ascii="Arial" w:eastAsia="宋体" w:hAnsi="Arial" w:cs="Arial"/>
          <w:b/>
          <w:lang w:eastAsia="zh-CN"/>
        </w:rPr>
        <w:t xml:space="preserve">For Scenario-1/2, </w:t>
      </w:r>
      <w:proofErr w:type="spellStart"/>
      <w:r w:rsidR="00B85C6E">
        <w:rPr>
          <w:rFonts w:ascii="Arial" w:eastAsia="宋体" w:hAnsi="Arial" w:cs="Arial"/>
          <w:b/>
          <w:lang w:eastAsia="zh-CN"/>
        </w:rPr>
        <w:t>MCGFailureInformation</w:t>
      </w:r>
      <w:proofErr w:type="spellEnd"/>
      <w:r w:rsidR="00B85C6E">
        <w:rPr>
          <w:rFonts w:ascii="Arial" w:eastAsia="宋体" w:hAnsi="Arial" w:cs="Arial"/>
          <w:b/>
          <w:lang w:eastAsia="zh-CN"/>
        </w:rPr>
        <w:t xml:space="preserve"> is reused to report</w:t>
      </w:r>
      <w:r w:rsidRPr="00174D68">
        <w:rPr>
          <w:rFonts w:ascii="Arial" w:eastAsia="宋体" w:hAnsi="Arial" w:cs="Arial"/>
          <w:b/>
          <w:lang w:eastAsia="zh-CN"/>
        </w:rPr>
        <w:t xml:space="preserve"> </w:t>
      </w:r>
      <w:r>
        <w:rPr>
          <w:rFonts w:ascii="Arial" w:eastAsia="宋体" w:hAnsi="Arial" w:cs="Arial"/>
          <w:b/>
          <w:lang w:eastAsia="zh-CN"/>
        </w:rPr>
        <w:t xml:space="preserve">indirect-path failure via </w:t>
      </w:r>
      <w:r w:rsidR="00B85C6E">
        <w:rPr>
          <w:rFonts w:ascii="Arial" w:eastAsia="宋体" w:hAnsi="Arial" w:cs="Arial"/>
          <w:b/>
          <w:lang w:eastAsia="zh-CN"/>
        </w:rPr>
        <w:t>direct-path with</w:t>
      </w:r>
      <w:r w:rsidR="00215505">
        <w:rPr>
          <w:rFonts w:ascii="Arial" w:eastAsia="宋体" w:hAnsi="Arial" w:cs="Arial"/>
          <w:b/>
          <w:lang w:eastAsia="zh-CN"/>
        </w:rPr>
        <w:t xml:space="preserve"> new </w:t>
      </w:r>
      <w:r w:rsidR="00C6086E">
        <w:rPr>
          <w:rFonts w:ascii="Arial" w:eastAsia="宋体" w:hAnsi="Arial" w:cs="Arial"/>
          <w:b/>
          <w:lang w:eastAsia="zh-CN"/>
        </w:rPr>
        <w:t>failure types</w:t>
      </w:r>
      <w:r w:rsidR="00215505" w:rsidRPr="00215505">
        <w:t xml:space="preserve"> </w:t>
      </w:r>
      <w:r w:rsidR="00215505">
        <w:rPr>
          <w:rFonts w:ascii="Arial" w:eastAsia="宋体" w:hAnsi="Arial" w:cs="Arial"/>
          <w:b/>
          <w:lang w:eastAsia="zh-CN"/>
        </w:rPr>
        <w:t>(</w:t>
      </w:r>
      <w:r w:rsidR="00215505" w:rsidRPr="00215505">
        <w:rPr>
          <w:rFonts w:ascii="Arial" w:eastAsia="宋体" w:hAnsi="Arial" w:cs="Arial"/>
          <w:b/>
          <w:lang w:eastAsia="zh-CN"/>
        </w:rPr>
        <w:t xml:space="preserve">e.g. </w:t>
      </w:r>
      <w:r w:rsidR="00C6086E">
        <w:rPr>
          <w:rFonts w:ascii="Arial" w:eastAsia="宋体" w:hAnsi="Arial" w:cs="Arial"/>
          <w:b/>
          <w:lang w:eastAsia="zh-CN"/>
        </w:rPr>
        <w:t xml:space="preserve">SL RLF, </w:t>
      </w:r>
      <w:r w:rsidR="009F669A">
        <w:rPr>
          <w:rFonts w:ascii="Arial" w:eastAsia="宋体" w:hAnsi="Arial" w:cs="Arial"/>
          <w:b/>
          <w:lang w:eastAsia="zh-CN"/>
        </w:rPr>
        <w:t xml:space="preserve">relay UE Uu failure, </w:t>
      </w:r>
      <w:proofErr w:type="gramStart"/>
      <w:r w:rsidR="00215505" w:rsidRPr="00215505">
        <w:rPr>
          <w:rFonts w:ascii="Arial" w:eastAsia="宋体" w:hAnsi="Arial" w:cs="Arial"/>
          <w:b/>
          <w:lang w:eastAsia="zh-CN"/>
        </w:rPr>
        <w:t>inter</w:t>
      </w:r>
      <w:proofErr w:type="gramEnd"/>
      <w:r w:rsidR="00215505" w:rsidRPr="00215505">
        <w:rPr>
          <w:rFonts w:ascii="Arial" w:eastAsia="宋体" w:hAnsi="Arial" w:cs="Arial"/>
          <w:b/>
          <w:lang w:eastAsia="zh-CN"/>
        </w:rPr>
        <w:t>-UE failure for Scenario 2</w:t>
      </w:r>
      <w:r w:rsidR="00215505">
        <w:rPr>
          <w:rFonts w:ascii="Arial" w:eastAsia="宋体" w:hAnsi="Arial" w:cs="Arial"/>
          <w:b/>
          <w:lang w:eastAsia="zh-CN"/>
        </w:rPr>
        <w:t>)</w:t>
      </w:r>
      <w:r w:rsidR="00AC2302">
        <w:rPr>
          <w:rFonts w:ascii="Arial" w:eastAsia="宋体" w:hAnsi="Arial" w:cs="Arial"/>
          <w:b/>
          <w:lang w:eastAsia="zh-CN"/>
        </w:rPr>
        <w:t>.</w:t>
      </w:r>
    </w:p>
    <w:bookmarkEnd w:id="15"/>
    <w:bookmarkEnd w:id="16"/>
    <w:p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rsidR="00C960F3" w:rsidRPr="00211B0A" w:rsidRDefault="008509D8" w:rsidP="007C7157">
      <w:pPr>
        <w:jc w:val="both"/>
        <w:rPr>
          <w:rFonts w:ascii="Arial" w:hAnsi="Arial" w:cs="Arial"/>
          <w:lang w:val="en-US"/>
        </w:rPr>
      </w:pPr>
      <w:r w:rsidRPr="00211B0A">
        <w:rPr>
          <w:rFonts w:ascii="Arial" w:hAnsi="Arial" w:cs="Arial"/>
          <w:lang w:val="en-US"/>
        </w:rPr>
        <w:t>In this contribution we discuss</w:t>
      </w:r>
      <w:r w:rsidR="00C249F2" w:rsidRPr="00211B0A">
        <w:rPr>
          <w:rFonts w:ascii="Arial" w:hAnsi="Arial" w:cs="Arial"/>
          <w:lang w:val="en-US"/>
        </w:rPr>
        <w:t xml:space="preserve"> </w:t>
      </w:r>
      <w:r w:rsidR="00505E5F" w:rsidRPr="00211B0A">
        <w:rPr>
          <w:rFonts w:ascii="Arial" w:eastAsia="宋体" w:hAnsi="Arial" w:cs="Arial"/>
          <w:lang w:val="en-US" w:eastAsia="zh-CN"/>
        </w:rPr>
        <w:t>the</w:t>
      </w:r>
      <w:r w:rsidR="00DD23A4" w:rsidRPr="00211B0A">
        <w:rPr>
          <w:rFonts w:ascii="Arial" w:eastAsia="宋体" w:hAnsi="Arial" w:cs="Arial"/>
          <w:lang w:val="en-US" w:eastAsia="zh-CN"/>
        </w:rPr>
        <w:t xml:space="preserve"> multi-path relay</w:t>
      </w:r>
      <w:r w:rsidR="00B11C47" w:rsidRPr="00211B0A">
        <w:rPr>
          <w:rFonts w:ascii="Arial" w:eastAsia="宋体" w:hAnsi="Arial" w:cs="Arial"/>
          <w:lang w:val="en-US" w:eastAsia="zh-CN"/>
        </w:rPr>
        <w:t>ing</w:t>
      </w:r>
      <w:r w:rsidR="003A3BB6" w:rsidRPr="00211B0A">
        <w:rPr>
          <w:rFonts w:ascii="Arial" w:hAnsi="Arial" w:cs="Arial"/>
          <w:lang w:val="en-US"/>
        </w:rPr>
        <w:t>,</w:t>
      </w:r>
      <w:r w:rsidR="002912B1" w:rsidRPr="00211B0A">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17" w:name="OLE_LINK3"/>
      <w:bookmarkStart w:id="18" w:name="OLE_LINK4"/>
      <w:bookmarkStart w:id="19" w:name="OLE_LINK5"/>
      <w:bookmarkStart w:id="20" w:name="OLE_LINK8"/>
    </w:p>
    <w:p w:rsidR="00723002" w:rsidRPr="00790E20" w:rsidRDefault="00723002" w:rsidP="00723002">
      <w:pPr>
        <w:jc w:val="both"/>
        <w:rPr>
          <w:rFonts w:ascii="Arial" w:eastAsia="宋体" w:hAnsi="Arial" w:cs="Arial"/>
          <w:b/>
          <w:lang w:val="en-US" w:eastAsia="zh-CN"/>
        </w:rPr>
      </w:pPr>
      <w:r w:rsidRPr="00790E20">
        <w:rPr>
          <w:rFonts w:ascii="Arial" w:eastAsia="宋体" w:hAnsi="Arial" w:cs="Arial"/>
          <w:b/>
          <w:lang w:val="en-US" w:eastAsia="zh-CN"/>
        </w:rPr>
        <w:t xml:space="preserve">Proposal </w:t>
      </w:r>
      <w:r w:rsidR="001A637F">
        <w:rPr>
          <w:rFonts w:ascii="Arial" w:eastAsia="宋体" w:hAnsi="Arial" w:cs="Arial"/>
          <w:b/>
          <w:lang w:val="en-US" w:eastAsia="zh-CN"/>
        </w:rPr>
        <w:t>1</w:t>
      </w:r>
      <w:r>
        <w:rPr>
          <w:rFonts w:ascii="Arial" w:eastAsia="宋体" w:hAnsi="Arial" w:cs="Arial"/>
          <w:b/>
          <w:lang w:val="en-US" w:eastAsia="zh-CN"/>
        </w:rPr>
        <w:t>: For scenario 2, gNB configures the</w:t>
      </w:r>
      <w:r w:rsidRPr="00790E20">
        <w:rPr>
          <w:rFonts w:ascii="Arial" w:eastAsia="宋体" w:hAnsi="Arial" w:cs="Arial"/>
          <w:b/>
          <w:lang w:val="en-US" w:eastAsia="zh-CN"/>
        </w:rPr>
        <w:t xml:space="preserve"> mapping between E2E radio bearer of remote UE and Uu RLC channel at the relay UE.</w:t>
      </w:r>
    </w:p>
    <w:p w:rsidR="00723002" w:rsidRDefault="00723002" w:rsidP="00723002">
      <w:pPr>
        <w:spacing w:line="240" w:lineRule="exact"/>
        <w:jc w:val="both"/>
        <w:rPr>
          <w:rFonts w:ascii="Arial" w:eastAsia="宋体" w:hAnsi="Arial" w:cs="Arial"/>
          <w:b/>
          <w:lang w:val="en-US" w:eastAsia="zh-CN"/>
        </w:rPr>
      </w:pPr>
      <w:r w:rsidRPr="00211B0A">
        <w:rPr>
          <w:rFonts w:ascii="Arial" w:eastAsia="宋体" w:hAnsi="Arial" w:cs="Arial"/>
          <w:b/>
          <w:lang w:val="en-US" w:eastAsia="zh-CN"/>
        </w:rPr>
        <w:t xml:space="preserve">Proposal </w:t>
      </w:r>
      <w:r w:rsidR="001A637F">
        <w:rPr>
          <w:rFonts w:ascii="Arial" w:eastAsia="宋体" w:hAnsi="Arial" w:cs="Arial"/>
          <w:b/>
          <w:lang w:val="en-US" w:eastAsia="zh-CN"/>
        </w:rPr>
        <w:t>2</w:t>
      </w:r>
      <w:r w:rsidRPr="00211B0A">
        <w:rPr>
          <w:rFonts w:ascii="Arial" w:eastAsia="宋体" w:hAnsi="Arial" w:cs="Arial"/>
          <w:b/>
          <w:lang w:val="en-US" w:eastAsia="zh-CN"/>
        </w:rPr>
        <w:t xml:space="preserve">: </w:t>
      </w:r>
      <w:r w:rsidRPr="00D77A6B">
        <w:rPr>
          <w:rFonts w:ascii="Arial" w:eastAsia="宋体" w:hAnsi="Arial" w:cs="Arial"/>
          <w:b/>
          <w:lang w:val="en-US" w:eastAsia="zh-CN"/>
        </w:rPr>
        <w:t xml:space="preserve">For scenario 1, </w:t>
      </w:r>
      <w:r w:rsidRPr="00211B0A">
        <w:rPr>
          <w:rFonts w:ascii="Arial" w:eastAsia="宋体" w:hAnsi="Arial" w:cs="Arial"/>
          <w:b/>
          <w:lang w:val="en-US" w:eastAsia="zh-CN"/>
        </w:rPr>
        <w:t>if both Uu BSR and SL BSR are triggered</w:t>
      </w:r>
      <w:r>
        <w:rPr>
          <w:rFonts w:ascii="Arial" w:eastAsia="宋体" w:hAnsi="Arial" w:cs="Arial"/>
          <w:b/>
          <w:lang w:val="en-US" w:eastAsia="zh-CN"/>
        </w:rPr>
        <w:t xml:space="preserve"> and if one of the BSRs only contain(s) the information about the amount of data for split RBs</w:t>
      </w:r>
      <w:r w:rsidRPr="00211B0A">
        <w:rPr>
          <w:rFonts w:ascii="Arial" w:eastAsia="宋体" w:hAnsi="Arial" w:cs="Arial"/>
          <w:b/>
          <w:lang w:val="en-US" w:eastAsia="zh-CN"/>
        </w:rPr>
        <w:t xml:space="preserve">, only </w:t>
      </w:r>
      <w:r>
        <w:rPr>
          <w:rFonts w:ascii="Arial" w:eastAsia="宋体" w:hAnsi="Arial" w:cs="Arial"/>
          <w:b/>
          <w:lang w:val="en-US" w:eastAsia="zh-CN"/>
        </w:rPr>
        <w:t>the other</w:t>
      </w:r>
      <w:r w:rsidRPr="00211B0A">
        <w:rPr>
          <w:rFonts w:ascii="Arial" w:eastAsia="宋体" w:hAnsi="Arial" w:cs="Arial"/>
          <w:b/>
          <w:lang w:val="en-US" w:eastAsia="zh-CN"/>
        </w:rPr>
        <w:t xml:space="preserve"> BSR </w:t>
      </w:r>
      <w:r>
        <w:rPr>
          <w:rFonts w:ascii="Arial" w:eastAsia="宋体" w:hAnsi="Arial" w:cs="Arial"/>
          <w:b/>
          <w:lang w:val="en-US" w:eastAsia="zh-CN"/>
        </w:rPr>
        <w:t>is sent</w:t>
      </w:r>
      <w:r w:rsidRPr="00211B0A">
        <w:rPr>
          <w:rFonts w:ascii="Arial" w:eastAsia="宋体" w:hAnsi="Arial" w:cs="Arial"/>
          <w:b/>
          <w:lang w:val="en-US" w:eastAsia="zh-CN"/>
        </w:rPr>
        <w:t>.</w:t>
      </w:r>
    </w:p>
    <w:p w:rsidR="001A637F" w:rsidRDefault="001A637F" w:rsidP="00723002">
      <w:pPr>
        <w:spacing w:line="240" w:lineRule="exact"/>
        <w:jc w:val="both"/>
        <w:rPr>
          <w:rFonts w:ascii="Arial" w:eastAsia="宋体" w:hAnsi="Arial" w:cs="Arial"/>
          <w:b/>
          <w:lang w:val="en-US" w:eastAsia="zh-CN"/>
        </w:rPr>
      </w:pPr>
      <w:r>
        <w:rPr>
          <w:rFonts w:ascii="Arial" w:eastAsia="宋体" w:hAnsi="Arial" w:cs="Arial"/>
          <w:b/>
          <w:lang w:val="en-US" w:eastAsia="zh-CN"/>
        </w:rPr>
        <w:t>Proposal 3</w:t>
      </w:r>
      <w:r w:rsidRPr="001A637F">
        <w:rPr>
          <w:rFonts w:ascii="Arial" w:eastAsia="宋体" w:hAnsi="Arial" w:cs="Arial"/>
          <w:b/>
          <w:lang w:val="en-US" w:eastAsia="zh-CN"/>
        </w:rPr>
        <w:t xml:space="preserve">: If </w:t>
      </w:r>
      <w:proofErr w:type="spellStart"/>
      <w:r w:rsidRPr="001A637F">
        <w:rPr>
          <w:rFonts w:ascii="Arial" w:eastAsia="宋体" w:hAnsi="Arial" w:cs="Arial"/>
          <w:b/>
          <w:lang w:val="en-US" w:eastAsia="zh-CN"/>
        </w:rPr>
        <w:t>RRCReconfguraitonComplete</w:t>
      </w:r>
      <w:proofErr w:type="spellEnd"/>
      <w:r w:rsidRPr="001A637F">
        <w:rPr>
          <w:rFonts w:ascii="Arial" w:eastAsia="宋体" w:hAnsi="Arial" w:cs="Arial"/>
          <w:b/>
          <w:lang w:val="en-US" w:eastAsia="zh-CN"/>
        </w:rPr>
        <w:t xml:space="preserve"> is not sent via indirect path, the </w:t>
      </w:r>
      <w:r>
        <w:rPr>
          <w:rFonts w:ascii="Arial" w:eastAsia="宋体" w:hAnsi="Arial" w:cs="Arial"/>
          <w:b/>
          <w:lang w:val="en-US" w:eastAsia="zh-CN"/>
        </w:rPr>
        <w:t xml:space="preserve">new </w:t>
      </w:r>
      <w:r w:rsidRPr="001A637F">
        <w:rPr>
          <w:rFonts w:ascii="Arial" w:eastAsia="宋体" w:hAnsi="Arial" w:cs="Arial"/>
          <w:b/>
          <w:lang w:val="en-US" w:eastAsia="zh-CN"/>
        </w:rPr>
        <w:t>T420-like timer stopped upon PC5-RRC connection establishment.</w:t>
      </w:r>
    </w:p>
    <w:bookmarkEnd w:id="17"/>
    <w:bookmarkEnd w:id="18"/>
    <w:bookmarkEnd w:id="19"/>
    <w:bookmarkEnd w:id="20"/>
    <w:p w:rsidR="00723002" w:rsidRDefault="00723002" w:rsidP="00723002">
      <w:pPr>
        <w:spacing w:before="180" w:line="240" w:lineRule="exact"/>
        <w:jc w:val="both"/>
        <w:rPr>
          <w:rFonts w:ascii="Arial" w:eastAsia="宋体" w:hAnsi="Arial" w:cs="Arial"/>
          <w:b/>
          <w:lang w:eastAsia="zh-CN"/>
        </w:rPr>
      </w:pPr>
      <w:r w:rsidRPr="00723002">
        <w:rPr>
          <w:rFonts w:ascii="Arial" w:eastAsia="宋体" w:hAnsi="Arial" w:cs="Arial"/>
          <w:b/>
          <w:lang w:eastAsia="zh-CN"/>
        </w:rPr>
        <w:t xml:space="preserve">Proposal </w:t>
      </w:r>
      <w:r w:rsidR="00A74E3A">
        <w:rPr>
          <w:rFonts w:ascii="Arial" w:eastAsia="宋体" w:hAnsi="Arial" w:cs="Arial"/>
          <w:b/>
          <w:lang w:eastAsia="zh-CN"/>
        </w:rPr>
        <w:t>4</w:t>
      </w:r>
      <w:r w:rsidRPr="00723002">
        <w:rPr>
          <w:rFonts w:ascii="Arial" w:eastAsia="宋体" w:hAnsi="Arial" w:cs="Arial"/>
          <w:b/>
          <w:lang w:eastAsia="zh-CN"/>
        </w:rPr>
        <w:t>: Rely on network to release configuration of relay UE at remote UE before relay UE handover</w:t>
      </w:r>
      <w:r>
        <w:rPr>
          <w:rFonts w:ascii="Arial" w:eastAsia="宋体" w:hAnsi="Arial" w:cs="Arial"/>
          <w:b/>
          <w:lang w:eastAsia="zh-CN"/>
        </w:rPr>
        <w:t>.</w:t>
      </w:r>
    </w:p>
    <w:p w:rsidR="00F60206" w:rsidRPr="00723002" w:rsidRDefault="00062C36" w:rsidP="00723002">
      <w:pPr>
        <w:spacing w:before="180" w:line="240" w:lineRule="exact"/>
        <w:jc w:val="both"/>
        <w:rPr>
          <w:rFonts w:ascii="Arial" w:eastAsia="宋体" w:hAnsi="Arial" w:cs="Arial"/>
          <w:b/>
          <w:lang w:eastAsia="zh-CN"/>
        </w:rPr>
      </w:pPr>
      <w:r>
        <w:rPr>
          <w:rFonts w:ascii="Arial" w:eastAsia="宋体" w:hAnsi="Arial" w:cs="Arial"/>
          <w:b/>
          <w:lang w:eastAsia="zh-CN"/>
        </w:rPr>
        <w:lastRenderedPageBreak/>
        <w:t xml:space="preserve">Proposal </w:t>
      </w:r>
      <w:r w:rsidR="00A74E3A">
        <w:rPr>
          <w:rFonts w:ascii="Arial" w:eastAsia="宋体" w:hAnsi="Arial" w:cs="Arial"/>
          <w:b/>
          <w:lang w:eastAsia="zh-CN"/>
        </w:rPr>
        <w:t>5</w:t>
      </w:r>
      <w:r w:rsidRPr="00062C36">
        <w:rPr>
          <w:rFonts w:ascii="Arial" w:eastAsia="宋体" w:hAnsi="Arial" w:cs="Arial"/>
          <w:b/>
          <w:lang w:eastAsia="zh-CN"/>
        </w:rPr>
        <w:t xml:space="preserve">: For Scenario-1/2, </w:t>
      </w:r>
      <w:proofErr w:type="spellStart"/>
      <w:r w:rsidRPr="00062C36">
        <w:rPr>
          <w:rFonts w:ascii="Arial" w:eastAsia="宋体" w:hAnsi="Arial" w:cs="Arial"/>
          <w:b/>
          <w:lang w:eastAsia="zh-CN"/>
        </w:rPr>
        <w:t>MCGFailureInformation</w:t>
      </w:r>
      <w:proofErr w:type="spellEnd"/>
      <w:r w:rsidRPr="00062C36">
        <w:rPr>
          <w:rFonts w:ascii="Arial" w:eastAsia="宋体" w:hAnsi="Arial" w:cs="Arial"/>
          <w:b/>
          <w:lang w:eastAsia="zh-CN"/>
        </w:rPr>
        <w:t xml:space="preserve"> is reused to report indirect-path failure via direct-path with </w:t>
      </w:r>
      <w:r w:rsidR="00A8286B">
        <w:rPr>
          <w:rFonts w:ascii="Arial" w:eastAsia="宋体" w:hAnsi="Arial" w:cs="Arial"/>
          <w:b/>
          <w:lang w:eastAsia="zh-CN"/>
        </w:rPr>
        <w:t xml:space="preserve">new failure types </w:t>
      </w:r>
      <w:r w:rsidRPr="00062C36">
        <w:rPr>
          <w:rFonts w:ascii="Arial" w:eastAsia="宋体" w:hAnsi="Arial" w:cs="Arial"/>
          <w:b/>
          <w:lang w:eastAsia="zh-CN"/>
        </w:rPr>
        <w:t xml:space="preserve">(e.g. SL RLF, relay UE Uu failure, </w:t>
      </w:r>
      <w:proofErr w:type="gramStart"/>
      <w:r w:rsidRPr="00062C36">
        <w:rPr>
          <w:rFonts w:ascii="Arial" w:eastAsia="宋体" w:hAnsi="Arial" w:cs="Arial"/>
          <w:b/>
          <w:lang w:eastAsia="zh-CN"/>
        </w:rPr>
        <w:t>int</w:t>
      </w:r>
      <w:r w:rsidR="00A8286B">
        <w:rPr>
          <w:rFonts w:ascii="Arial" w:eastAsia="宋体" w:hAnsi="Arial" w:cs="Arial"/>
          <w:b/>
          <w:lang w:eastAsia="zh-CN"/>
        </w:rPr>
        <w:t>er</w:t>
      </w:r>
      <w:proofErr w:type="gramEnd"/>
      <w:r w:rsidR="00A8286B">
        <w:rPr>
          <w:rFonts w:ascii="Arial" w:eastAsia="宋体" w:hAnsi="Arial" w:cs="Arial"/>
          <w:b/>
          <w:lang w:eastAsia="zh-CN"/>
        </w:rPr>
        <w:t>-UE failure for Scenario 2)</w:t>
      </w:r>
      <w:r w:rsidRPr="00062C36">
        <w:rPr>
          <w:rFonts w:ascii="Arial" w:eastAsia="宋体" w:hAnsi="Arial" w:cs="Arial"/>
          <w:b/>
          <w:lang w:eastAsia="zh-CN"/>
        </w:rPr>
        <w:t>.</w:t>
      </w:r>
    </w:p>
    <w:p w:rsidR="00F17733" w:rsidRPr="00211B0A" w:rsidRDefault="00B76206" w:rsidP="00F17733">
      <w:pPr>
        <w:pStyle w:val="1"/>
        <w:rPr>
          <w:rFonts w:cs="Arial"/>
        </w:rPr>
      </w:pPr>
      <w:r w:rsidRPr="00211B0A">
        <w:rPr>
          <w:rFonts w:cs="Arial"/>
        </w:rPr>
        <w:t xml:space="preserve">4 </w:t>
      </w:r>
      <w:r w:rsidR="00F17733" w:rsidRPr="00211B0A">
        <w:rPr>
          <w:rFonts w:cs="Arial"/>
        </w:rPr>
        <w:t>References</w:t>
      </w:r>
    </w:p>
    <w:p w:rsidR="00DA436B" w:rsidRPr="00211B0A" w:rsidRDefault="0078028E" w:rsidP="0078028E">
      <w:pPr>
        <w:pStyle w:val="References"/>
        <w:numPr>
          <w:ilvl w:val="0"/>
          <w:numId w:val="24"/>
        </w:numPr>
        <w:rPr>
          <w:rFonts w:ascii="Arial" w:hAnsi="Arial" w:cs="Arial"/>
        </w:rPr>
      </w:pPr>
      <w:r w:rsidRPr="00211B0A">
        <w:rPr>
          <w:rFonts w:ascii="Arial" w:hAnsi="Arial" w:cs="Arial"/>
          <w:lang w:eastAsia="zh-CN"/>
        </w:rPr>
        <w:t>Report of 3GPP TSG RAN WG2 meeting #12</w:t>
      </w:r>
      <w:r w:rsidR="00C05B1E">
        <w:rPr>
          <w:rFonts w:ascii="Arial" w:hAnsi="Arial" w:cs="Arial"/>
          <w:lang w:eastAsia="zh-CN"/>
        </w:rPr>
        <w:t>3</w:t>
      </w:r>
      <w:r w:rsidRPr="00211B0A">
        <w:rPr>
          <w:rFonts w:ascii="Arial" w:hAnsi="Arial" w:cs="Arial"/>
          <w:lang w:eastAsia="zh-CN"/>
        </w:rPr>
        <w:t>.</w:t>
      </w:r>
    </w:p>
    <w:p w:rsidR="005A5303" w:rsidRPr="005A5303" w:rsidRDefault="005A5303" w:rsidP="00B1314F">
      <w:pPr>
        <w:numPr>
          <w:ilvl w:val="0"/>
          <w:numId w:val="24"/>
        </w:numPr>
        <w:spacing w:after="60"/>
        <w:rPr>
          <w:rFonts w:ascii="Arial" w:eastAsia="宋体" w:hAnsi="Arial" w:cs="Arial"/>
          <w:szCs w:val="16"/>
          <w:lang w:val="en-US"/>
        </w:rPr>
      </w:pPr>
      <w:r w:rsidRPr="005A5303">
        <w:rPr>
          <w:rFonts w:ascii="Arial" w:eastAsia="宋体" w:hAnsi="Arial" w:cs="Arial"/>
          <w:szCs w:val="16"/>
          <w:lang w:val="en-US"/>
        </w:rPr>
        <w:t>R2-2300001, Report of 3GPP TSG RAN WG2 meeting #120</w:t>
      </w:r>
      <w:r>
        <w:rPr>
          <w:rFonts w:ascii="Arial" w:eastAsia="宋体" w:hAnsi="Arial" w:cs="Arial"/>
          <w:szCs w:val="16"/>
          <w:lang w:val="en-US"/>
        </w:rPr>
        <w:t>.</w:t>
      </w:r>
    </w:p>
    <w:p w:rsidR="00C05B1E" w:rsidRPr="0044292E" w:rsidRDefault="00C05B1E" w:rsidP="0027514D">
      <w:pPr>
        <w:numPr>
          <w:ilvl w:val="0"/>
          <w:numId w:val="24"/>
        </w:numPr>
        <w:spacing w:after="60"/>
        <w:rPr>
          <w:rFonts w:ascii="Arial" w:eastAsia="宋体" w:hAnsi="Arial" w:cs="Arial"/>
          <w:szCs w:val="16"/>
          <w:lang w:val="en-US"/>
        </w:rPr>
      </w:pPr>
      <w:r>
        <w:rPr>
          <w:rFonts w:ascii="Arial" w:eastAsia="宋体" w:hAnsi="Arial" w:cs="Arial"/>
          <w:szCs w:val="16"/>
          <w:lang w:val="en-US"/>
        </w:rPr>
        <w:t xml:space="preserve">R2-2307001, </w:t>
      </w:r>
      <w:r w:rsidRPr="00C05B1E">
        <w:rPr>
          <w:rFonts w:ascii="Arial" w:eastAsia="宋体" w:hAnsi="Arial" w:cs="Arial"/>
          <w:szCs w:val="16"/>
          <w:lang w:val="en-US"/>
        </w:rPr>
        <w:t>Report of 3GPP TSG RAN WG2 meeting #12</w:t>
      </w:r>
      <w:r>
        <w:rPr>
          <w:rFonts w:ascii="Arial" w:eastAsia="宋体" w:hAnsi="Arial" w:cs="Arial"/>
          <w:szCs w:val="16"/>
          <w:lang w:val="en-US"/>
        </w:rPr>
        <w:t>2.</w:t>
      </w:r>
    </w:p>
    <w:p w:rsidR="00FE1FD1" w:rsidRPr="0044292E" w:rsidRDefault="00E41F95" w:rsidP="00E41F95">
      <w:pPr>
        <w:numPr>
          <w:ilvl w:val="0"/>
          <w:numId w:val="24"/>
        </w:numPr>
        <w:spacing w:after="60"/>
        <w:rPr>
          <w:rFonts w:ascii="Arial" w:hAnsi="Arial" w:cs="Arial"/>
          <w:lang w:eastAsia="zh-CN"/>
        </w:rPr>
      </w:pPr>
      <w:r w:rsidRPr="00E41F95">
        <w:rPr>
          <w:rFonts w:ascii="Arial" w:hAnsi="Arial" w:cs="Arial"/>
          <w:lang w:eastAsia="zh-CN"/>
        </w:rPr>
        <w:t xml:space="preserve">Report </w:t>
      </w:r>
      <w:r>
        <w:rPr>
          <w:rFonts w:ascii="Arial" w:hAnsi="Arial" w:cs="Arial"/>
          <w:lang w:eastAsia="zh-CN"/>
        </w:rPr>
        <w:t>of 3GPP TSG RAN WG2 meeting #12</w:t>
      </w:r>
      <w:r w:rsidR="005A5303">
        <w:rPr>
          <w:rFonts w:ascii="Arial" w:hAnsi="Arial" w:cs="Arial"/>
          <w:lang w:eastAsia="zh-CN"/>
        </w:rPr>
        <w:t>3bis</w:t>
      </w:r>
      <w:r w:rsidRPr="00E41F95">
        <w:rPr>
          <w:rFonts w:ascii="Arial" w:hAnsi="Arial" w:cs="Arial"/>
          <w:lang w:eastAsia="zh-CN"/>
        </w:rPr>
        <w:t>.</w:t>
      </w:r>
    </w:p>
    <w:sectPr w:rsidR="00FE1FD1" w:rsidRPr="0044292E" w:rsidSect="005432F8">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C03" w:rsidRPr="008C651D" w:rsidRDefault="00BA5C03" w:rsidP="00C24254">
      <w:pPr>
        <w:spacing w:after="0"/>
        <w:rPr>
          <w:rFonts w:ascii="Arial" w:eastAsia="宋体" w:hAnsi="Arial" w:cs="Arial"/>
          <w:color w:val="0000FF"/>
          <w:kern w:val="2"/>
          <w:lang w:val="en-US" w:eastAsia="zh-CN"/>
        </w:rPr>
      </w:pPr>
      <w:r>
        <w:separator/>
      </w:r>
    </w:p>
  </w:endnote>
  <w:endnote w:type="continuationSeparator" w:id="0">
    <w:p w:rsidR="00BA5C03" w:rsidRPr="008C651D" w:rsidRDefault="00BA5C03"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992" w:rsidRDefault="00A45992">
    <w:pPr>
      <w:pStyle w:val="af7"/>
      <w:jc w:val="center"/>
    </w:pPr>
    <w:r>
      <w:fldChar w:fldCharType="begin"/>
    </w:r>
    <w:r>
      <w:instrText>PAGE   \* MERGEFORMAT</w:instrText>
    </w:r>
    <w:r>
      <w:fldChar w:fldCharType="separate"/>
    </w:r>
    <w:r w:rsidR="008574C0" w:rsidRPr="008574C0">
      <w:rPr>
        <w:noProof/>
        <w:lang w:val="zh-CN" w:eastAsia="zh-CN"/>
      </w:rPr>
      <w:t>2</w:t>
    </w:r>
    <w:r>
      <w:fldChar w:fldCharType="end"/>
    </w:r>
  </w:p>
  <w:p w:rsidR="00A45992" w:rsidRDefault="00A4599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C03" w:rsidRPr="008C651D" w:rsidRDefault="00BA5C03" w:rsidP="00C24254">
      <w:pPr>
        <w:spacing w:after="0"/>
        <w:rPr>
          <w:rFonts w:ascii="Arial" w:eastAsia="宋体" w:hAnsi="Arial" w:cs="Arial"/>
          <w:color w:val="0000FF"/>
          <w:kern w:val="2"/>
          <w:lang w:val="en-US" w:eastAsia="zh-CN"/>
        </w:rPr>
      </w:pPr>
      <w:r>
        <w:separator/>
      </w:r>
    </w:p>
  </w:footnote>
  <w:footnote w:type="continuationSeparator" w:id="0">
    <w:p w:rsidR="00BA5C03" w:rsidRPr="008C651D" w:rsidRDefault="00BA5C03"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392395"/>
    <w:multiLevelType w:val="hybridMultilevel"/>
    <w:tmpl w:val="68C83E78"/>
    <w:lvl w:ilvl="0" w:tplc="A2EE0F22">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1C05B03"/>
    <w:multiLevelType w:val="hybridMultilevel"/>
    <w:tmpl w:val="6F2A0764"/>
    <w:lvl w:ilvl="0" w:tplc="95F429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1E733DC"/>
    <w:multiLevelType w:val="hybridMultilevel"/>
    <w:tmpl w:val="B650B7EC"/>
    <w:lvl w:ilvl="0" w:tplc="99B2EBD2">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963"/>
        </w:tabs>
        <w:ind w:left="5963" w:hanging="576"/>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0D68B4"/>
    <w:multiLevelType w:val="hybridMultilevel"/>
    <w:tmpl w:val="D2F22BFA"/>
    <w:lvl w:ilvl="0" w:tplc="F64AFB0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5B468FB"/>
    <w:multiLevelType w:val="hybridMultilevel"/>
    <w:tmpl w:val="EE70E4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F4E49"/>
    <w:multiLevelType w:val="hybridMultilevel"/>
    <w:tmpl w:val="7714AC64"/>
    <w:lvl w:ilvl="0" w:tplc="540A97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183C99"/>
    <w:multiLevelType w:val="hybridMultilevel"/>
    <w:tmpl w:val="BAB2D9B0"/>
    <w:lvl w:ilvl="0" w:tplc="B8A654C6">
      <w:start w:val="1"/>
      <w:numFmt w:val="upperLetter"/>
      <w:lvlText w:val="%1."/>
      <w:lvlJc w:val="left"/>
      <w:pPr>
        <w:ind w:left="1500" w:hanging="420"/>
      </w:pPr>
      <w:rPr>
        <w:rFonts w:ascii="Times New Roman" w:hAnsi="Times New Roman" w:cs="Times New Roman"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9" w15:restartNumberingAfterBreak="0">
    <w:nsid w:val="0A1A3704"/>
    <w:multiLevelType w:val="hybridMultilevel"/>
    <w:tmpl w:val="C550269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BC94D93"/>
    <w:multiLevelType w:val="hybridMultilevel"/>
    <w:tmpl w:val="1B560F8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DF63894"/>
    <w:multiLevelType w:val="hybridMultilevel"/>
    <w:tmpl w:val="6864467E"/>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0DFE7A3B"/>
    <w:multiLevelType w:val="hybridMultilevel"/>
    <w:tmpl w:val="86503C5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0E6D0F00"/>
    <w:multiLevelType w:val="hybridMultilevel"/>
    <w:tmpl w:val="B67C2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B94EEE"/>
    <w:multiLevelType w:val="hybridMultilevel"/>
    <w:tmpl w:val="5ED69EB4"/>
    <w:lvl w:ilvl="0" w:tplc="AD32C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0C754A3"/>
    <w:multiLevelType w:val="hybridMultilevel"/>
    <w:tmpl w:val="5470AB74"/>
    <w:lvl w:ilvl="0" w:tplc="99B2EB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1BE017F6"/>
    <w:multiLevelType w:val="hybridMultilevel"/>
    <w:tmpl w:val="7F30BF26"/>
    <w:lvl w:ilvl="0" w:tplc="AC4ED62A">
      <w:start w:val="3"/>
      <w:numFmt w:val="bullet"/>
      <w:lvlText w:val="-"/>
      <w:lvlJc w:val="left"/>
      <w:pPr>
        <w:ind w:left="1418" w:hanging="420"/>
      </w:pPr>
      <w:rPr>
        <w:rFonts w:ascii="Times New Roman" w:eastAsia="宋体" w:hAnsi="Times New Roman" w:cs="Times New Roman"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20" w15:restartNumberingAfterBreak="0">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1F802863"/>
    <w:multiLevelType w:val="hybridMultilevel"/>
    <w:tmpl w:val="227E843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15:restartNumberingAfterBreak="0">
    <w:nsid w:val="21D6385E"/>
    <w:multiLevelType w:val="hybridMultilevel"/>
    <w:tmpl w:val="7DD837AA"/>
    <w:lvl w:ilvl="0" w:tplc="AAF27A3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223172DC"/>
    <w:multiLevelType w:val="hybridMultilevel"/>
    <w:tmpl w:val="62F4A8F0"/>
    <w:lvl w:ilvl="0" w:tplc="B2CA7B2A">
      <w:start w:val="1"/>
      <w:numFmt w:val="bullet"/>
      <w:lvlText w:val=""/>
      <w:lvlJc w:val="left"/>
      <w:pPr>
        <w:tabs>
          <w:tab w:val="num" w:pos="720"/>
        </w:tabs>
        <w:ind w:left="720" w:hanging="360"/>
      </w:pPr>
      <w:rPr>
        <w:rFonts w:ascii="Symbol" w:hAnsi="Symbol" w:hint="default"/>
      </w:rPr>
    </w:lvl>
    <w:lvl w:ilvl="1" w:tplc="8A3ED0AA">
      <w:start w:val="61"/>
      <w:numFmt w:val="bullet"/>
      <w:lvlText w:val="o"/>
      <w:lvlJc w:val="left"/>
      <w:pPr>
        <w:tabs>
          <w:tab w:val="num" w:pos="1440"/>
        </w:tabs>
        <w:ind w:left="1440" w:hanging="360"/>
      </w:pPr>
      <w:rPr>
        <w:rFonts w:ascii="Courier New" w:hAnsi="Courier New" w:hint="default"/>
      </w:rPr>
    </w:lvl>
    <w:lvl w:ilvl="2" w:tplc="BC98AA78" w:tentative="1">
      <w:start w:val="1"/>
      <w:numFmt w:val="bullet"/>
      <w:lvlText w:val=""/>
      <w:lvlJc w:val="left"/>
      <w:pPr>
        <w:tabs>
          <w:tab w:val="num" w:pos="2160"/>
        </w:tabs>
        <w:ind w:left="2160" w:hanging="360"/>
      </w:pPr>
      <w:rPr>
        <w:rFonts w:ascii="Symbol" w:hAnsi="Symbol" w:hint="default"/>
      </w:rPr>
    </w:lvl>
    <w:lvl w:ilvl="3" w:tplc="6B76F720" w:tentative="1">
      <w:start w:val="1"/>
      <w:numFmt w:val="bullet"/>
      <w:lvlText w:val=""/>
      <w:lvlJc w:val="left"/>
      <w:pPr>
        <w:tabs>
          <w:tab w:val="num" w:pos="2880"/>
        </w:tabs>
        <w:ind w:left="2880" w:hanging="360"/>
      </w:pPr>
      <w:rPr>
        <w:rFonts w:ascii="Symbol" w:hAnsi="Symbol" w:hint="default"/>
      </w:rPr>
    </w:lvl>
    <w:lvl w:ilvl="4" w:tplc="0F7E98F6" w:tentative="1">
      <w:start w:val="1"/>
      <w:numFmt w:val="bullet"/>
      <w:lvlText w:val=""/>
      <w:lvlJc w:val="left"/>
      <w:pPr>
        <w:tabs>
          <w:tab w:val="num" w:pos="3600"/>
        </w:tabs>
        <w:ind w:left="3600" w:hanging="360"/>
      </w:pPr>
      <w:rPr>
        <w:rFonts w:ascii="Symbol" w:hAnsi="Symbol" w:hint="default"/>
      </w:rPr>
    </w:lvl>
    <w:lvl w:ilvl="5" w:tplc="9662AD32" w:tentative="1">
      <w:start w:val="1"/>
      <w:numFmt w:val="bullet"/>
      <w:lvlText w:val=""/>
      <w:lvlJc w:val="left"/>
      <w:pPr>
        <w:tabs>
          <w:tab w:val="num" w:pos="4320"/>
        </w:tabs>
        <w:ind w:left="4320" w:hanging="360"/>
      </w:pPr>
      <w:rPr>
        <w:rFonts w:ascii="Symbol" w:hAnsi="Symbol" w:hint="default"/>
      </w:rPr>
    </w:lvl>
    <w:lvl w:ilvl="6" w:tplc="DB2A6A4E" w:tentative="1">
      <w:start w:val="1"/>
      <w:numFmt w:val="bullet"/>
      <w:lvlText w:val=""/>
      <w:lvlJc w:val="left"/>
      <w:pPr>
        <w:tabs>
          <w:tab w:val="num" w:pos="5040"/>
        </w:tabs>
        <w:ind w:left="5040" w:hanging="360"/>
      </w:pPr>
      <w:rPr>
        <w:rFonts w:ascii="Symbol" w:hAnsi="Symbol" w:hint="default"/>
      </w:rPr>
    </w:lvl>
    <w:lvl w:ilvl="7" w:tplc="BA26BE40" w:tentative="1">
      <w:start w:val="1"/>
      <w:numFmt w:val="bullet"/>
      <w:lvlText w:val=""/>
      <w:lvlJc w:val="left"/>
      <w:pPr>
        <w:tabs>
          <w:tab w:val="num" w:pos="5760"/>
        </w:tabs>
        <w:ind w:left="5760" w:hanging="360"/>
      </w:pPr>
      <w:rPr>
        <w:rFonts w:ascii="Symbol" w:hAnsi="Symbol" w:hint="default"/>
      </w:rPr>
    </w:lvl>
    <w:lvl w:ilvl="8" w:tplc="17A8F36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24F74298"/>
    <w:multiLevelType w:val="hybridMultilevel"/>
    <w:tmpl w:val="FA0E8504"/>
    <w:lvl w:ilvl="0" w:tplc="1EA8575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86A1316"/>
    <w:multiLevelType w:val="hybridMultilevel"/>
    <w:tmpl w:val="A84E6880"/>
    <w:lvl w:ilvl="0" w:tplc="7AA479A8">
      <w:start w:val="1"/>
      <w:numFmt w:val="bullet"/>
      <w:lvlText w:val="-"/>
      <w:lvlJc w:val="left"/>
      <w:pPr>
        <w:ind w:left="420" w:hanging="420"/>
      </w:pPr>
      <w:rPr>
        <w:rFonts w:ascii="Arial" w:eastAsia="Guli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8A627FA"/>
    <w:multiLevelType w:val="hybridMultilevel"/>
    <w:tmpl w:val="081C8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525724"/>
    <w:multiLevelType w:val="multilevel"/>
    <w:tmpl w:val="2A525724"/>
    <w:lvl w:ilvl="0">
      <w:start w:val="8"/>
      <w:numFmt w:val="bullet"/>
      <w:lvlText w:val=""/>
      <w:lvlJc w:val="left"/>
      <w:pPr>
        <w:ind w:left="2520" w:hanging="360"/>
      </w:pPr>
      <w:rPr>
        <w:rFonts w:ascii="Symbol" w:eastAsia="MS Mincho" w:hAnsi="Symbol" w:cs="Times New Roman"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31" w15:restartNumberingAfterBreak="0">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2B120511"/>
    <w:multiLevelType w:val="hybridMultilevel"/>
    <w:tmpl w:val="FB1CE6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DB370AB"/>
    <w:multiLevelType w:val="hybridMultilevel"/>
    <w:tmpl w:val="3656F346"/>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4" w15:restartNumberingAfterBreak="0">
    <w:nsid w:val="2FCD7A11"/>
    <w:multiLevelType w:val="hybridMultilevel"/>
    <w:tmpl w:val="D6A87396"/>
    <w:lvl w:ilvl="0" w:tplc="4E90817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1A53FEF"/>
    <w:multiLevelType w:val="hybridMultilevel"/>
    <w:tmpl w:val="ED7C4908"/>
    <w:lvl w:ilvl="0" w:tplc="AD32CBD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34804EC"/>
    <w:multiLevelType w:val="hybridMultilevel"/>
    <w:tmpl w:val="C8702490"/>
    <w:lvl w:ilvl="0" w:tplc="5AD27E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4D92F08"/>
    <w:multiLevelType w:val="hybridMultilevel"/>
    <w:tmpl w:val="D3FE3E6A"/>
    <w:lvl w:ilvl="0" w:tplc="563A6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40"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BE745CB"/>
    <w:multiLevelType w:val="hybridMultilevel"/>
    <w:tmpl w:val="57D88044"/>
    <w:lvl w:ilvl="0" w:tplc="14D0DE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DB2261C"/>
    <w:multiLevelType w:val="hybridMultilevel"/>
    <w:tmpl w:val="67ACD11A"/>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3" w15:restartNumberingAfterBreak="0">
    <w:nsid w:val="3E853204"/>
    <w:multiLevelType w:val="hybridMultilevel"/>
    <w:tmpl w:val="169473D8"/>
    <w:lvl w:ilvl="0" w:tplc="7AA479A8">
      <w:start w:val="1"/>
      <w:numFmt w:val="bullet"/>
      <w:lvlText w:val="-"/>
      <w:lvlJc w:val="left"/>
      <w:pPr>
        <w:ind w:left="420" w:hanging="420"/>
      </w:pPr>
      <w:rPr>
        <w:rFonts w:ascii="Arial" w:eastAsia="Guli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56746CF"/>
    <w:multiLevelType w:val="hybridMultilevel"/>
    <w:tmpl w:val="53926F12"/>
    <w:lvl w:ilvl="0" w:tplc="4B8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82E4FFB"/>
    <w:multiLevelType w:val="hybridMultilevel"/>
    <w:tmpl w:val="124087AE"/>
    <w:lvl w:ilvl="0" w:tplc="A906C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90178B1"/>
    <w:multiLevelType w:val="hybridMultilevel"/>
    <w:tmpl w:val="5CCA4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B34467F"/>
    <w:multiLevelType w:val="hybridMultilevel"/>
    <w:tmpl w:val="3A3204D0"/>
    <w:lvl w:ilvl="0" w:tplc="0DF824EA">
      <w:start w:val="1"/>
      <w:numFmt w:val="bullet"/>
      <w:lvlText w:val="−"/>
      <w:lvlJc w:val="left"/>
      <w:pPr>
        <w:ind w:left="780" w:hanging="420"/>
      </w:pPr>
      <w:rPr>
        <w:rFonts w:ascii="Arial" w:hAnsi="Arial"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0" w15:restartNumberingAfterBreak="0">
    <w:nsid w:val="4B372F27"/>
    <w:multiLevelType w:val="hybridMultilevel"/>
    <w:tmpl w:val="09D8154A"/>
    <w:lvl w:ilvl="0" w:tplc="95B6F358">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B7628D3"/>
    <w:multiLevelType w:val="hybridMultilevel"/>
    <w:tmpl w:val="AB6AA3A0"/>
    <w:lvl w:ilvl="0" w:tplc="7AA479A8">
      <w:start w:val="1"/>
      <w:numFmt w:val="bullet"/>
      <w:lvlText w:val="-"/>
      <w:lvlJc w:val="left"/>
      <w:pPr>
        <w:ind w:left="420" w:hanging="420"/>
      </w:pPr>
      <w:rPr>
        <w:rFonts w:ascii="Arial" w:eastAsia="Guli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15:restartNumberingAfterBreak="0">
    <w:nsid w:val="51E618C5"/>
    <w:multiLevelType w:val="hybridMultilevel"/>
    <w:tmpl w:val="DE029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6" w15:restartNumberingAfterBreak="0">
    <w:nsid w:val="586A1D3A"/>
    <w:multiLevelType w:val="hybridMultilevel"/>
    <w:tmpl w:val="0DDC1B60"/>
    <w:lvl w:ilvl="0" w:tplc="B7527C06">
      <w:start w:val="1"/>
      <w:numFmt w:val="lowerLetter"/>
      <w:lvlText w:val="%1)"/>
      <w:lvlJc w:val="left"/>
      <w:pPr>
        <w:ind w:left="405" w:hanging="360"/>
      </w:pPr>
      <w:rPr>
        <w:rFonts w:ascii="Times New Roman" w:eastAsia="宋体" w:hAnsi="Times New Roman" w:cs="Times New Roman"/>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7" w15:restartNumberingAfterBreak="0">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15:restartNumberingAfterBreak="0">
    <w:nsid w:val="5A8B4D8C"/>
    <w:multiLevelType w:val="hybridMultilevel"/>
    <w:tmpl w:val="7608950A"/>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59" w15:restartNumberingAfterBreak="0">
    <w:nsid w:val="5B297B27"/>
    <w:multiLevelType w:val="hybridMultilevel"/>
    <w:tmpl w:val="6472C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DB067EE"/>
    <w:multiLevelType w:val="hybridMultilevel"/>
    <w:tmpl w:val="B916207E"/>
    <w:lvl w:ilvl="0" w:tplc="04090001">
      <w:start w:val="1"/>
      <w:numFmt w:val="bullet"/>
      <w:lvlText w:val=""/>
      <w:lvlJc w:val="left"/>
      <w:pPr>
        <w:ind w:left="0" w:hanging="400"/>
      </w:pPr>
      <w:rPr>
        <w:rFonts w:ascii="Wingdings" w:hAnsi="Wingdings" w:hint="default"/>
      </w:rPr>
    </w:lvl>
    <w:lvl w:ilvl="1" w:tplc="04090003" w:tentative="1">
      <w:start w:val="1"/>
      <w:numFmt w:val="bullet"/>
      <w:lvlText w:val=""/>
      <w:lvlJc w:val="left"/>
      <w:pPr>
        <w:ind w:left="400" w:hanging="400"/>
      </w:pPr>
      <w:rPr>
        <w:rFonts w:ascii="Wingdings" w:hAnsi="Wingdings" w:hint="default"/>
      </w:rPr>
    </w:lvl>
    <w:lvl w:ilvl="2" w:tplc="04090005" w:tentative="1">
      <w:start w:val="1"/>
      <w:numFmt w:val="bullet"/>
      <w:lvlText w:val=""/>
      <w:lvlJc w:val="left"/>
      <w:pPr>
        <w:ind w:left="800" w:hanging="400"/>
      </w:pPr>
      <w:rPr>
        <w:rFonts w:ascii="Wingdings" w:hAnsi="Wingdings" w:hint="default"/>
      </w:rPr>
    </w:lvl>
    <w:lvl w:ilvl="3" w:tplc="04090001" w:tentative="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61" w15:restartNumberingAfterBreak="0">
    <w:nsid w:val="63157106"/>
    <w:multiLevelType w:val="hybridMultilevel"/>
    <w:tmpl w:val="6E9248F0"/>
    <w:lvl w:ilvl="0" w:tplc="AAF27A3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2" w15:restartNumberingAfterBreak="0">
    <w:nsid w:val="65302A96"/>
    <w:multiLevelType w:val="multilevel"/>
    <w:tmpl w:val="CC266A78"/>
    <w:lvl w:ilvl="0">
      <w:start w:val="1"/>
      <w:numFmt w:val="decimal"/>
      <w:lvlText w:val="[%1]."/>
      <w:lvlJc w:val="left"/>
      <w:pPr>
        <w:ind w:left="0" w:firstLine="0"/>
      </w:pPr>
      <w:rPr>
        <w:b w:val="0"/>
        <w:bCs/>
        <w:i w:val="0"/>
        <w:iCs w:val="0"/>
        <w:caps w:val="0"/>
        <w:strike w:val="0"/>
        <w:dstrike w:val="0"/>
        <w:vanish w:val="0"/>
        <w:webHidden w:val="0"/>
        <w:color w:val="000000"/>
        <w:sz w:val="21"/>
        <w:szCs w:val="21"/>
        <w:u w:val="none"/>
        <w:effect w:val="none"/>
        <w:vertAlign w:val="baseline"/>
        <w:specVanish w:val="0"/>
      </w:rPr>
    </w:lvl>
    <w:lvl w:ilvl="1">
      <w:start w:val="1"/>
      <w:numFmt w:val="decimal"/>
      <w:suff w:val="nothing"/>
      <w:lvlText w:val="%1.%2 "/>
      <w:lvlJc w:val="left"/>
      <w:pPr>
        <w:ind w:left="0" w:firstLine="0"/>
      </w:pPr>
      <w:rPr>
        <w:rFonts w:cs="Times New Roman"/>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suff w:val="nothing"/>
      <w:lvlText w:val="%1.%2.%3 "/>
      <w:lvlJc w:val="left"/>
      <w:pPr>
        <w:snapToGrid w:val="0"/>
        <w:ind w:left="0" w:firstLine="0"/>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3">
      <w:start w:val="1"/>
      <w:numFmt w:val="decimal"/>
      <w:lvlText w:val="%4."/>
      <w:lvlJc w:val="left"/>
      <w:pPr>
        <w:ind w:left="0" w:firstLine="0"/>
      </w:pPr>
      <w:rPr>
        <w:b/>
        <w:bCs/>
        <w:i w:val="0"/>
        <w:iCs w:val="0"/>
        <w:caps w:val="0"/>
        <w:strike w:val="0"/>
        <w:dstrike w:val="0"/>
        <w:vanish w:val="0"/>
        <w:webHidden w:val="0"/>
        <w:color w:val="000000"/>
        <w:sz w:val="20"/>
        <w:szCs w:val="20"/>
        <w:u w:val="none"/>
        <w:effect w:val="none"/>
        <w:vertAlign w:val="baseline"/>
        <w:specVanish w:val="0"/>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trike w:val="0"/>
        <w:dstrike w:val="0"/>
        <w:sz w:val="24"/>
        <w:szCs w:val="24"/>
        <w:u w:val="none"/>
        <w:effect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strike w:val="0"/>
        <w:dstrike w:val="0"/>
        <w:color w:val="auto"/>
        <w:sz w:val="21"/>
        <w:szCs w:val="21"/>
        <w:u w:val="none"/>
        <w:effect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u w:val="none"/>
        <w:effect w:val="none"/>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63" w15:restartNumberingAfterBreak="0">
    <w:nsid w:val="67A56D8E"/>
    <w:multiLevelType w:val="hybridMultilevel"/>
    <w:tmpl w:val="B932514C"/>
    <w:lvl w:ilvl="0" w:tplc="E738DDA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4" w15:restartNumberingAfterBreak="0">
    <w:nsid w:val="699418F4"/>
    <w:multiLevelType w:val="hybridMultilevel"/>
    <w:tmpl w:val="E01ABF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2F55F35"/>
    <w:multiLevelType w:val="hybridMultilevel"/>
    <w:tmpl w:val="95C8B574"/>
    <w:lvl w:ilvl="0" w:tplc="AC4ED62A">
      <w:start w:val="3"/>
      <w:numFmt w:val="bullet"/>
      <w:lvlText w:val="-"/>
      <w:lvlJc w:val="left"/>
      <w:pPr>
        <w:ind w:left="1838" w:hanging="420"/>
      </w:pPr>
      <w:rPr>
        <w:rFonts w:ascii="Times New Roman" w:eastAsia="宋体"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66" w15:restartNumberingAfterBreak="0">
    <w:nsid w:val="74A938BA"/>
    <w:multiLevelType w:val="hybridMultilevel"/>
    <w:tmpl w:val="07F20F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6212A0B"/>
    <w:multiLevelType w:val="hybridMultilevel"/>
    <w:tmpl w:val="51E633EE"/>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72B7913"/>
    <w:multiLevelType w:val="hybridMultilevel"/>
    <w:tmpl w:val="A6B4B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78E530D"/>
    <w:multiLevelType w:val="hybridMultilevel"/>
    <w:tmpl w:val="A16086E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84F4A66"/>
    <w:multiLevelType w:val="hybridMultilevel"/>
    <w:tmpl w:val="AC3628A8"/>
    <w:lvl w:ilvl="0" w:tplc="F73E9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88E37A3"/>
    <w:multiLevelType w:val="hybridMultilevel"/>
    <w:tmpl w:val="AED48592"/>
    <w:lvl w:ilvl="0" w:tplc="56E2A4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2" w15:restartNumberingAfterBreak="0">
    <w:nsid w:val="79E35077"/>
    <w:multiLevelType w:val="hybridMultilevel"/>
    <w:tmpl w:val="5D5AB93C"/>
    <w:lvl w:ilvl="0" w:tplc="AAF27A3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3"/>
  </w:num>
  <w:num w:numId="3">
    <w:abstractNumId w:val="35"/>
  </w:num>
  <w:num w:numId="4">
    <w:abstractNumId w:val="57"/>
  </w:num>
  <w:num w:numId="5">
    <w:abstractNumId w:val="53"/>
  </w:num>
  <w:num w:numId="6">
    <w:abstractNumId w:val="18"/>
  </w:num>
  <w:num w:numId="7">
    <w:abstractNumId w:val="17"/>
  </w:num>
  <w:num w:numId="8">
    <w:abstractNumId w:val="20"/>
  </w:num>
  <w:num w:numId="9">
    <w:abstractNumId w:val="44"/>
  </w:num>
  <w:num w:numId="10">
    <w:abstractNumId w:val="52"/>
  </w:num>
  <w:num w:numId="11">
    <w:abstractNumId w:val="16"/>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71"/>
  </w:num>
  <w:num w:numId="15">
    <w:abstractNumId w:val="60"/>
  </w:num>
  <w:num w:numId="16">
    <w:abstractNumId w:val="5"/>
  </w:num>
  <w:num w:numId="17">
    <w:abstractNumId w:val="48"/>
  </w:num>
  <w:num w:numId="18">
    <w:abstractNumId w:val="13"/>
  </w:num>
  <w:num w:numId="19">
    <w:abstractNumId w:val="29"/>
  </w:num>
  <w:num w:numId="20">
    <w:abstractNumId w:val="70"/>
  </w:num>
  <w:num w:numId="21">
    <w:abstractNumId w:val="47"/>
  </w:num>
  <w:num w:numId="22">
    <w:abstractNumId w:val="46"/>
  </w:num>
  <w:num w:numId="23">
    <w:abstractNumId w:val="1"/>
  </w:num>
  <w:num w:numId="24">
    <w:abstractNumId w:val="21"/>
  </w:num>
  <w:num w:numId="25">
    <w:abstractNumId w:val="54"/>
  </w:num>
  <w:num w:numId="26">
    <w:abstractNumId w:val="59"/>
  </w:num>
  <w:num w:numId="27">
    <w:abstractNumId w:val="66"/>
  </w:num>
  <w:num w:numId="28">
    <w:abstractNumId w:val="10"/>
  </w:num>
  <w:num w:numId="29">
    <w:abstractNumId w:val="22"/>
  </w:num>
  <w:num w:numId="30">
    <w:abstractNumId w:val="38"/>
  </w:num>
  <w:num w:numId="31">
    <w:abstractNumId w:val="9"/>
  </w:num>
  <w:num w:numId="32">
    <w:abstractNumId w:val="37"/>
  </w:num>
  <w:num w:numId="33">
    <w:abstractNumId w:val="33"/>
  </w:num>
  <w:num w:numId="34">
    <w:abstractNumId w:val="6"/>
  </w:num>
  <w:num w:numId="35">
    <w:abstractNumId w:val="64"/>
  </w:num>
  <w:num w:numId="36">
    <w:abstractNumId w:val="45"/>
  </w:num>
  <w:num w:numId="37">
    <w:abstractNumId w:val="68"/>
  </w:num>
  <w:num w:numId="38">
    <w:abstractNumId w:val="39"/>
    <w:lvlOverride w:ilvl="0">
      <w:startOverride w:val="1"/>
    </w:lvlOverride>
  </w:num>
  <w:num w:numId="3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69"/>
  </w:num>
  <w:num w:numId="42">
    <w:abstractNumId w:val="25"/>
  </w:num>
  <w:num w:numId="43">
    <w:abstractNumId w:val="39"/>
  </w:num>
  <w:num w:numId="44">
    <w:abstractNumId w:val="62"/>
  </w:num>
  <w:num w:numId="45">
    <w:abstractNumId w:val="3"/>
  </w:num>
  <w:num w:numId="46">
    <w:abstractNumId w:val="49"/>
  </w:num>
  <w:num w:numId="47">
    <w:abstractNumId w:val="15"/>
  </w:num>
  <w:num w:numId="48">
    <w:abstractNumId w:val="12"/>
  </w:num>
  <w:num w:numId="49">
    <w:abstractNumId w:val="7"/>
  </w:num>
  <w:num w:numId="50">
    <w:abstractNumId w:val="26"/>
  </w:num>
  <w:num w:numId="51">
    <w:abstractNumId w:val="19"/>
  </w:num>
  <w:num w:numId="52">
    <w:abstractNumId w:val="65"/>
  </w:num>
  <w:num w:numId="53">
    <w:abstractNumId w:val="4"/>
  </w:num>
  <w:num w:numId="54">
    <w:abstractNumId w:val="27"/>
  </w:num>
  <w:num w:numId="55">
    <w:abstractNumId w:val="40"/>
  </w:num>
  <w:num w:numId="56">
    <w:abstractNumId w:val="56"/>
  </w:num>
  <w:num w:numId="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num>
  <w:num w:numId="59">
    <w:abstractNumId w:val="8"/>
  </w:num>
  <w:num w:numId="60">
    <w:abstractNumId w:val="51"/>
  </w:num>
  <w:num w:numId="61">
    <w:abstractNumId w:val="28"/>
  </w:num>
  <w:num w:numId="62">
    <w:abstractNumId w:val="43"/>
  </w:num>
  <w:num w:numId="63">
    <w:abstractNumId w:val="30"/>
  </w:num>
  <w:num w:numId="64">
    <w:abstractNumId w:val="50"/>
  </w:num>
  <w:num w:numId="65">
    <w:abstractNumId w:val="14"/>
  </w:num>
  <w:num w:numId="66">
    <w:abstractNumId w:val="63"/>
  </w:num>
  <w:num w:numId="67">
    <w:abstractNumId w:val="34"/>
  </w:num>
  <w:num w:numId="68">
    <w:abstractNumId w:val="72"/>
  </w:num>
  <w:num w:numId="69">
    <w:abstractNumId w:val="61"/>
  </w:num>
  <w:num w:numId="70">
    <w:abstractNumId w:val="24"/>
  </w:num>
  <w:num w:numId="71">
    <w:abstractNumId w:val="36"/>
  </w:num>
  <w:num w:numId="72">
    <w:abstractNumId w:val="58"/>
  </w:num>
  <w:num w:numId="73">
    <w:abstractNumId w:val="42"/>
  </w:num>
  <w:num w:numId="74">
    <w:abstractNumId w:val="39"/>
    <w:lvlOverride w:ilvl="0">
      <w:startOverride w:val="1"/>
    </w:lvlOverride>
  </w:num>
  <w:num w:numId="75">
    <w:abstractNumId w:val="67"/>
  </w:num>
  <w:num w:numId="76">
    <w:abstractNumId w:val="41"/>
  </w:num>
  <w:num w:numId="77">
    <w:abstractNumId w:val="3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585"/>
    <w:rsid w:val="000019DF"/>
    <w:rsid w:val="000022BF"/>
    <w:rsid w:val="00002569"/>
    <w:rsid w:val="0000321C"/>
    <w:rsid w:val="00003AC0"/>
    <w:rsid w:val="00004092"/>
    <w:rsid w:val="00004AAB"/>
    <w:rsid w:val="00004B10"/>
    <w:rsid w:val="00004E35"/>
    <w:rsid w:val="000050A3"/>
    <w:rsid w:val="0000528B"/>
    <w:rsid w:val="00005AE5"/>
    <w:rsid w:val="00005E01"/>
    <w:rsid w:val="00005E0A"/>
    <w:rsid w:val="00005FB7"/>
    <w:rsid w:val="000060B0"/>
    <w:rsid w:val="000078A9"/>
    <w:rsid w:val="00007DC6"/>
    <w:rsid w:val="00007FA8"/>
    <w:rsid w:val="0001019F"/>
    <w:rsid w:val="000107DE"/>
    <w:rsid w:val="00010B42"/>
    <w:rsid w:val="00010DDE"/>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CF6"/>
    <w:rsid w:val="000172D3"/>
    <w:rsid w:val="0001787E"/>
    <w:rsid w:val="00017ACC"/>
    <w:rsid w:val="00020551"/>
    <w:rsid w:val="00020F74"/>
    <w:rsid w:val="00021267"/>
    <w:rsid w:val="000214C6"/>
    <w:rsid w:val="00021F50"/>
    <w:rsid w:val="0002246E"/>
    <w:rsid w:val="00022895"/>
    <w:rsid w:val="00022AF7"/>
    <w:rsid w:val="00022B64"/>
    <w:rsid w:val="00022C33"/>
    <w:rsid w:val="00022C3B"/>
    <w:rsid w:val="000230E2"/>
    <w:rsid w:val="00023526"/>
    <w:rsid w:val="00023F0F"/>
    <w:rsid w:val="00024B8C"/>
    <w:rsid w:val="0002527A"/>
    <w:rsid w:val="0002551F"/>
    <w:rsid w:val="00025B0D"/>
    <w:rsid w:val="00025CA7"/>
    <w:rsid w:val="00026424"/>
    <w:rsid w:val="000265B1"/>
    <w:rsid w:val="0002766E"/>
    <w:rsid w:val="00027999"/>
    <w:rsid w:val="00027B18"/>
    <w:rsid w:val="00030ABD"/>
    <w:rsid w:val="00030B66"/>
    <w:rsid w:val="00030E92"/>
    <w:rsid w:val="0003152E"/>
    <w:rsid w:val="00031B21"/>
    <w:rsid w:val="00031C89"/>
    <w:rsid w:val="00032672"/>
    <w:rsid w:val="00032FCF"/>
    <w:rsid w:val="00033B45"/>
    <w:rsid w:val="00034726"/>
    <w:rsid w:val="000349F8"/>
    <w:rsid w:val="00034F3E"/>
    <w:rsid w:val="00035225"/>
    <w:rsid w:val="00035DB5"/>
    <w:rsid w:val="0003660E"/>
    <w:rsid w:val="000368CF"/>
    <w:rsid w:val="00036C1F"/>
    <w:rsid w:val="00036D12"/>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8B"/>
    <w:rsid w:val="00044E98"/>
    <w:rsid w:val="00045195"/>
    <w:rsid w:val="000454ED"/>
    <w:rsid w:val="00045521"/>
    <w:rsid w:val="00045B6E"/>
    <w:rsid w:val="00045FE2"/>
    <w:rsid w:val="0004609C"/>
    <w:rsid w:val="00046152"/>
    <w:rsid w:val="000467D6"/>
    <w:rsid w:val="00046FD5"/>
    <w:rsid w:val="000475BE"/>
    <w:rsid w:val="00047913"/>
    <w:rsid w:val="00047BA8"/>
    <w:rsid w:val="00047E1F"/>
    <w:rsid w:val="000500B9"/>
    <w:rsid w:val="0005065E"/>
    <w:rsid w:val="00050759"/>
    <w:rsid w:val="00051453"/>
    <w:rsid w:val="000516CE"/>
    <w:rsid w:val="000519A6"/>
    <w:rsid w:val="0005207C"/>
    <w:rsid w:val="000527A4"/>
    <w:rsid w:val="0005299F"/>
    <w:rsid w:val="00052E57"/>
    <w:rsid w:val="000542CF"/>
    <w:rsid w:val="00054579"/>
    <w:rsid w:val="000545F1"/>
    <w:rsid w:val="0005489C"/>
    <w:rsid w:val="00054AF2"/>
    <w:rsid w:val="00054E0C"/>
    <w:rsid w:val="000560AA"/>
    <w:rsid w:val="000561F6"/>
    <w:rsid w:val="00056245"/>
    <w:rsid w:val="000563A3"/>
    <w:rsid w:val="0005651C"/>
    <w:rsid w:val="000567FC"/>
    <w:rsid w:val="000568E2"/>
    <w:rsid w:val="00056C84"/>
    <w:rsid w:val="00056E5E"/>
    <w:rsid w:val="00056FA9"/>
    <w:rsid w:val="00056FBB"/>
    <w:rsid w:val="00057D65"/>
    <w:rsid w:val="000604E5"/>
    <w:rsid w:val="00061699"/>
    <w:rsid w:val="0006194F"/>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B2C"/>
    <w:rsid w:val="00065E8F"/>
    <w:rsid w:val="0006608C"/>
    <w:rsid w:val="00066919"/>
    <w:rsid w:val="00066BD8"/>
    <w:rsid w:val="00066E2C"/>
    <w:rsid w:val="0006737F"/>
    <w:rsid w:val="000678D1"/>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2A8"/>
    <w:rsid w:val="00075AF2"/>
    <w:rsid w:val="00075B1D"/>
    <w:rsid w:val="00075BB3"/>
    <w:rsid w:val="00075BEA"/>
    <w:rsid w:val="00075C23"/>
    <w:rsid w:val="000760CD"/>
    <w:rsid w:val="000762B9"/>
    <w:rsid w:val="0007637B"/>
    <w:rsid w:val="000768F8"/>
    <w:rsid w:val="00076BE4"/>
    <w:rsid w:val="000772C9"/>
    <w:rsid w:val="000772F3"/>
    <w:rsid w:val="000778BA"/>
    <w:rsid w:val="00077A0A"/>
    <w:rsid w:val="00077B6F"/>
    <w:rsid w:val="00077D8D"/>
    <w:rsid w:val="00077E89"/>
    <w:rsid w:val="00077F8A"/>
    <w:rsid w:val="00080058"/>
    <w:rsid w:val="0008065A"/>
    <w:rsid w:val="00081233"/>
    <w:rsid w:val="0008162F"/>
    <w:rsid w:val="000816F8"/>
    <w:rsid w:val="000818A0"/>
    <w:rsid w:val="000819AD"/>
    <w:rsid w:val="00082201"/>
    <w:rsid w:val="000824C5"/>
    <w:rsid w:val="00082940"/>
    <w:rsid w:val="00082BDE"/>
    <w:rsid w:val="00083646"/>
    <w:rsid w:val="00083877"/>
    <w:rsid w:val="00083ABA"/>
    <w:rsid w:val="00083BE3"/>
    <w:rsid w:val="00083F98"/>
    <w:rsid w:val="00084271"/>
    <w:rsid w:val="0008455F"/>
    <w:rsid w:val="000849FA"/>
    <w:rsid w:val="00084C1B"/>
    <w:rsid w:val="00084C72"/>
    <w:rsid w:val="000851DE"/>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813"/>
    <w:rsid w:val="000A0D90"/>
    <w:rsid w:val="000A1A9A"/>
    <w:rsid w:val="000A1F87"/>
    <w:rsid w:val="000A208A"/>
    <w:rsid w:val="000A2379"/>
    <w:rsid w:val="000A253B"/>
    <w:rsid w:val="000A2706"/>
    <w:rsid w:val="000A2806"/>
    <w:rsid w:val="000A2A88"/>
    <w:rsid w:val="000A2AA9"/>
    <w:rsid w:val="000A2C2A"/>
    <w:rsid w:val="000A3DBA"/>
    <w:rsid w:val="000A401D"/>
    <w:rsid w:val="000A5707"/>
    <w:rsid w:val="000A5E88"/>
    <w:rsid w:val="000A6B78"/>
    <w:rsid w:val="000A6BDB"/>
    <w:rsid w:val="000A6D57"/>
    <w:rsid w:val="000A6F72"/>
    <w:rsid w:val="000A7499"/>
    <w:rsid w:val="000A7C4E"/>
    <w:rsid w:val="000B047A"/>
    <w:rsid w:val="000B0FF4"/>
    <w:rsid w:val="000B1051"/>
    <w:rsid w:val="000B10DF"/>
    <w:rsid w:val="000B1998"/>
    <w:rsid w:val="000B20B5"/>
    <w:rsid w:val="000B2391"/>
    <w:rsid w:val="000B3157"/>
    <w:rsid w:val="000B32A2"/>
    <w:rsid w:val="000B372A"/>
    <w:rsid w:val="000B38DA"/>
    <w:rsid w:val="000B3A86"/>
    <w:rsid w:val="000B4358"/>
    <w:rsid w:val="000B45FA"/>
    <w:rsid w:val="000B4A4F"/>
    <w:rsid w:val="000B559F"/>
    <w:rsid w:val="000B55C4"/>
    <w:rsid w:val="000B55D8"/>
    <w:rsid w:val="000B57D8"/>
    <w:rsid w:val="000B5840"/>
    <w:rsid w:val="000B5BC6"/>
    <w:rsid w:val="000B5E86"/>
    <w:rsid w:val="000B5ED4"/>
    <w:rsid w:val="000B6056"/>
    <w:rsid w:val="000B6DE7"/>
    <w:rsid w:val="000C0055"/>
    <w:rsid w:val="000C03B2"/>
    <w:rsid w:val="000C0BE5"/>
    <w:rsid w:val="000C0E97"/>
    <w:rsid w:val="000C0FF7"/>
    <w:rsid w:val="000C1056"/>
    <w:rsid w:val="000C15DE"/>
    <w:rsid w:val="000C254E"/>
    <w:rsid w:val="000C348F"/>
    <w:rsid w:val="000C373A"/>
    <w:rsid w:val="000C3976"/>
    <w:rsid w:val="000C3B5C"/>
    <w:rsid w:val="000C4093"/>
    <w:rsid w:val="000C4097"/>
    <w:rsid w:val="000C41A1"/>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2153"/>
    <w:rsid w:val="000D24F1"/>
    <w:rsid w:val="000D258A"/>
    <w:rsid w:val="000D2EC5"/>
    <w:rsid w:val="000D3179"/>
    <w:rsid w:val="000D40BD"/>
    <w:rsid w:val="000D4704"/>
    <w:rsid w:val="000D47BA"/>
    <w:rsid w:val="000D4CFD"/>
    <w:rsid w:val="000D4E56"/>
    <w:rsid w:val="000D54BC"/>
    <w:rsid w:val="000D6416"/>
    <w:rsid w:val="000D675A"/>
    <w:rsid w:val="000D7841"/>
    <w:rsid w:val="000D79DA"/>
    <w:rsid w:val="000E02C9"/>
    <w:rsid w:val="000E0868"/>
    <w:rsid w:val="000E0B36"/>
    <w:rsid w:val="000E0BF5"/>
    <w:rsid w:val="000E10FB"/>
    <w:rsid w:val="000E1B09"/>
    <w:rsid w:val="000E1DA4"/>
    <w:rsid w:val="000E1E05"/>
    <w:rsid w:val="000E2130"/>
    <w:rsid w:val="000E2341"/>
    <w:rsid w:val="000E2415"/>
    <w:rsid w:val="000E2BC6"/>
    <w:rsid w:val="000E2D17"/>
    <w:rsid w:val="000E3882"/>
    <w:rsid w:val="000E3B41"/>
    <w:rsid w:val="000E40DE"/>
    <w:rsid w:val="000E41D1"/>
    <w:rsid w:val="000E45E9"/>
    <w:rsid w:val="000E4C88"/>
    <w:rsid w:val="000E58F7"/>
    <w:rsid w:val="000E6EA9"/>
    <w:rsid w:val="000E7345"/>
    <w:rsid w:val="000E7A83"/>
    <w:rsid w:val="000E7D18"/>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86E"/>
    <w:rsid w:val="000F6478"/>
    <w:rsid w:val="000F672F"/>
    <w:rsid w:val="000F6996"/>
    <w:rsid w:val="000F6BEB"/>
    <w:rsid w:val="000F6D2B"/>
    <w:rsid w:val="000F6FB0"/>
    <w:rsid w:val="000F75BF"/>
    <w:rsid w:val="000F780B"/>
    <w:rsid w:val="000F786E"/>
    <w:rsid w:val="00100693"/>
    <w:rsid w:val="00100997"/>
    <w:rsid w:val="0010103B"/>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7351"/>
    <w:rsid w:val="00107EAA"/>
    <w:rsid w:val="00107F01"/>
    <w:rsid w:val="0011012F"/>
    <w:rsid w:val="0011067F"/>
    <w:rsid w:val="00110A01"/>
    <w:rsid w:val="001112C6"/>
    <w:rsid w:val="001116E2"/>
    <w:rsid w:val="0011182F"/>
    <w:rsid w:val="00111A9D"/>
    <w:rsid w:val="00111B7C"/>
    <w:rsid w:val="00112234"/>
    <w:rsid w:val="0011228E"/>
    <w:rsid w:val="0011256D"/>
    <w:rsid w:val="00112F08"/>
    <w:rsid w:val="00113A6E"/>
    <w:rsid w:val="00113A83"/>
    <w:rsid w:val="00113FC9"/>
    <w:rsid w:val="00114329"/>
    <w:rsid w:val="001147CC"/>
    <w:rsid w:val="00114B74"/>
    <w:rsid w:val="00114E34"/>
    <w:rsid w:val="0011537D"/>
    <w:rsid w:val="00116FEA"/>
    <w:rsid w:val="0011710B"/>
    <w:rsid w:val="00117410"/>
    <w:rsid w:val="00117F54"/>
    <w:rsid w:val="00120A0D"/>
    <w:rsid w:val="00120C13"/>
    <w:rsid w:val="00120DDE"/>
    <w:rsid w:val="00121495"/>
    <w:rsid w:val="00121974"/>
    <w:rsid w:val="00121E56"/>
    <w:rsid w:val="00121E84"/>
    <w:rsid w:val="00121EFB"/>
    <w:rsid w:val="0012243F"/>
    <w:rsid w:val="00122B28"/>
    <w:rsid w:val="00122BD9"/>
    <w:rsid w:val="00122D31"/>
    <w:rsid w:val="00122E22"/>
    <w:rsid w:val="00123C38"/>
    <w:rsid w:val="00123E52"/>
    <w:rsid w:val="00124811"/>
    <w:rsid w:val="00124832"/>
    <w:rsid w:val="00124BD1"/>
    <w:rsid w:val="00124DA9"/>
    <w:rsid w:val="0012570D"/>
    <w:rsid w:val="00125ACB"/>
    <w:rsid w:val="00125F49"/>
    <w:rsid w:val="00126327"/>
    <w:rsid w:val="0012690C"/>
    <w:rsid w:val="001269A5"/>
    <w:rsid w:val="001269D3"/>
    <w:rsid w:val="00126B17"/>
    <w:rsid w:val="00126D3B"/>
    <w:rsid w:val="00126DBF"/>
    <w:rsid w:val="00127137"/>
    <w:rsid w:val="0012761A"/>
    <w:rsid w:val="00127CC7"/>
    <w:rsid w:val="0013030E"/>
    <w:rsid w:val="00130AFA"/>
    <w:rsid w:val="001315EC"/>
    <w:rsid w:val="001315F2"/>
    <w:rsid w:val="00131BDE"/>
    <w:rsid w:val="00131C0B"/>
    <w:rsid w:val="00131DD9"/>
    <w:rsid w:val="001323AF"/>
    <w:rsid w:val="00132818"/>
    <w:rsid w:val="00132CDE"/>
    <w:rsid w:val="00132DBA"/>
    <w:rsid w:val="00133764"/>
    <w:rsid w:val="00133BE8"/>
    <w:rsid w:val="00134321"/>
    <w:rsid w:val="001343BE"/>
    <w:rsid w:val="00134A37"/>
    <w:rsid w:val="00134A7B"/>
    <w:rsid w:val="00134D81"/>
    <w:rsid w:val="00134DC1"/>
    <w:rsid w:val="0013566F"/>
    <w:rsid w:val="0013681B"/>
    <w:rsid w:val="00136AE1"/>
    <w:rsid w:val="00137354"/>
    <w:rsid w:val="00137AB3"/>
    <w:rsid w:val="00137E60"/>
    <w:rsid w:val="0014076E"/>
    <w:rsid w:val="001407A1"/>
    <w:rsid w:val="00140F12"/>
    <w:rsid w:val="00141ED3"/>
    <w:rsid w:val="001422DB"/>
    <w:rsid w:val="00142E09"/>
    <w:rsid w:val="001435ED"/>
    <w:rsid w:val="0014372F"/>
    <w:rsid w:val="001439B1"/>
    <w:rsid w:val="00143C09"/>
    <w:rsid w:val="00144C91"/>
    <w:rsid w:val="00144D0D"/>
    <w:rsid w:val="00144E11"/>
    <w:rsid w:val="001450FD"/>
    <w:rsid w:val="001453CF"/>
    <w:rsid w:val="00145F55"/>
    <w:rsid w:val="001461CA"/>
    <w:rsid w:val="00146545"/>
    <w:rsid w:val="001465AA"/>
    <w:rsid w:val="00146614"/>
    <w:rsid w:val="00146BD8"/>
    <w:rsid w:val="00146BF2"/>
    <w:rsid w:val="00146C53"/>
    <w:rsid w:val="00147007"/>
    <w:rsid w:val="001471B6"/>
    <w:rsid w:val="00147D4F"/>
    <w:rsid w:val="001502CF"/>
    <w:rsid w:val="00150EE4"/>
    <w:rsid w:val="00151078"/>
    <w:rsid w:val="0015107F"/>
    <w:rsid w:val="00151086"/>
    <w:rsid w:val="001513DF"/>
    <w:rsid w:val="00151462"/>
    <w:rsid w:val="00151CCC"/>
    <w:rsid w:val="00151F81"/>
    <w:rsid w:val="0015204B"/>
    <w:rsid w:val="001535AB"/>
    <w:rsid w:val="001539B2"/>
    <w:rsid w:val="00153A0D"/>
    <w:rsid w:val="00153CFA"/>
    <w:rsid w:val="001543F9"/>
    <w:rsid w:val="0015449C"/>
    <w:rsid w:val="0015454E"/>
    <w:rsid w:val="001545BC"/>
    <w:rsid w:val="00154871"/>
    <w:rsid w:val="00154907"/>
    <w:rsid w:val="00154AD4"/>
    <w:rsid w:val="00154DD0"/>
    <w:rsid w:val="0015516C"/>
    <w:rsid w:val="001559B0"/>
    <w:rsid w:val="00155A7B"/>
    <w:rsid w:val="0015613E"/>
    <w:rsid w:val="00157173"/>
    <w:rsid w:val="0015717A"/>
    <w:rsid w:val="00157199"/>
    <w:rsid w:val="001571DF"/>
    <w:rsid w:val="001573A9"/>
    <w:rsid w:val="001575C4"/>
    <w:rsid w:val="001576E2"/>
    <w:rsid w:val="00160475"/>
    <w:rsid w:val="00160710"/>
    <w:rsid w:val="00160AE1"/>
    <w:rsid w:val="00160E31"/>
    <w:rsid w:val="00160F6E"/>
    <w:rsid w:val="001614FD"/>
    <w:rsid w:val="00161EA3"/>
    <w:rsid w:val="001624AA"/>
    <w:rsid w:val="001626AB"/>
    <w:rsid w:val="001627B0"/>
    <w:rsid w:val="00162C7A"/>
    <w:rsid w:val="00162FC9"/>
    <w:rsid w:val="0016320E"/>
    <w:rsid w:val="00163452"/>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D2C"/>
    <w:rsid w:val="00167DEE"/>
    <w:rsid w:val="00170365"/>
    <w:rsid w:val="001706EA"/>
    <w:rsid w:val="001714BB"/>
    <w:rsid w:val="001715D8"/>
    <w:rsid w:val="001716A5"/>
    <w:rsid w:val="001724B9"/>
    <w:rsid w:val="00172606"/>
    <w:rsid w:val="00172A29"/>
    <w:rsid w:val="00172F47"/>
    <w:rsid w:val="00173025"/>
    <w:rsid w:val="001730B1"/>
    <w:rsid w:val="001742B5"/>
    <w:rsid w:val="00174C69"/>
    <w:rsid w:val="00174D68"/>
    <w:rsid w:val="00174D7A"/>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C10"/>
    <w:rsid w:val="00181C44"/>
    <w:rsid w:val="001820D2"/>
    <w:rsid w:val="001825EA"/>
    <w:rsid w:val="001832CD"/>
    <w:rsid w:val="00183341"/>
    <w:rsid w:val="001833EC"/>
    <w:rsid w:val="001838C0"/>
    <w:rsid w:val="0018404B"/>
    <w:rsid w:val="0018452C"/>
    <w:rsid w:val="0018458A"/>
    <w:rsid w:val="00184DE9"/>
    <w:rsid w:val="00185500"/>
    <w:rsid w:val="001855EC"/>
    <w:rsid w:val="00185AE6"/>
    <w:rsid w:val="00185B56"/>
    <w:rsid w:val="00185F0F"/>
    <w:rsid w:val="00186560"/>
    <w:rsid w:val="0018662F"/>
    <w:rsid w:val="001868E0"/>
    <w:rsid w:val="00186B4E"/>
    <w:rsid w:val="00186EE1"/>
    <w:rsid w:val="00187137"/>
    <w:rsid w:val="0018716E"/>
    <w:rsid w:val="0018743E"/>
    <w:rsid w:val="001877DA"/>
    <w:rsid w:val="00187859"/>
    <w:rsid w:val="00187A3F"/>
    <w:rsid w:val="00187C3A"/>
    <w:rsid w:val="00187D51"/>
    <w:rsid w:val="001907E3"/>
    <w:rsid w:val="00190DD2"/>
    <w:rsid w:val="00190EBE"/>
    <w:rsid w:val="001912DF"/>
    <w:rsid w:val="00191F5F"/>
    <w:rsid w:val="001926E9"/>
    <w:rsid w:val="001937A4"/>
    <w:rsid w:val="00193F22"/>
    <w:rsid w:val="001941F9"/>
    <w:rsid w:val="00194AF6"/>
    <w:rsid w:val="00194F72"/>
    <w:rsid w:val="0019506D"/>
    <w:rsid w:val="00195237"/>
    <w:rsid w:val="001952C2"/>
    <w:rsid w:val="00195431"/>
    <w:rsid w:val="00195A48"/>
    <w:rsid w:val="00195DDC"/>
    <w:rsid w:val="00196A12"/>
    <w:rsid w:val="00196CCD"/>
    <w:rsid w:val="001978C9"/>
    <w:rsid w:val="00197A05"/>
    <w:rsid w:val="00197D5C"/>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B3F"/>
    <w:rsid w:val="001A429A"/>
    <w:rsid w:val="001A42AC"/>
    <w:rsid w:val="001A452C"/>
    <w:rsid w:val="001A4D3C"/>
    <w:rsid w:val="001A4EC2"/>
    <w:rsid w:val="001A5337"/>
    <w:rsid w:val="001A53E1"/>
    <w:rsid w:val="001A637F"/>
    <w:rsid w:val="001A6BA2"/>
    <w:rsid w:val="001A6E0E"/>
    <w:rsid w:val="001A7456"/>
    <w:rsid w:val="001B00F4"/>
    <w:rsid w:val="001B026B"/>
    <w:rsid w:val="001B0643"/>
    <w:rsid w:val="001B067C"/>
    <w:rsid w:val="001B07A1"/>
    <w:rsid w:val="001B0C44"/>
    <w:rsid w:val="001B0E52"/>
    <w:rsid w:val="001B1DD1"/>
    <w:rsid w:val="001B1F7D"/>
    <w:rsid w:val="001B2280"/>
    <w:rsid w:val="001B2C7A"/>
    <w:rsid w:val="001B3061"/>
    <w:rsid w:val="001B39A1"/>
    <w:rsid w:val="001B4043"/>
    <w:rsid w:val="001B481E"/>
    <w:rsid w:val="001B4ACE"/>
    <w:rsid w:val="001B4D1A"/>
    <w:rsid w:val="001B4DC4"/>
    <w:rsid w:val="001B4F2F"/>
    <w:rsid w:val="001B4F9B"/>
    <w:rsid w:val="001B53A6"/>
    <w:rsid w:val="001B5478"/>
    <w:rsid w:val="001B57D8"/>
    <w:rsid w:val="001B666F"/>
    <w:rsid w:val="001B667A"/>
    <w:rsid w:val="001B67B7"/>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BD8"/>
    <w:rsid w:val="001D48EC"/>
    <w:rsid w:val="001D547D"/>
    <w:rsid w:val="001D58BC"/>
    <w:rsid w:val="001D59F0"/>
    <w:rsid w:val="001D5AB4"/>
    <w:rsid w:val="001D6F0F"/>
    <w:rsid w:val="001D7337"/>
    <w:rsid w:val="001D739C"/>
    <w:rsid w:val="001D7B47"/>
    <w:rsid w:val="001E0ABD"/>
    <w:rsid w:val="001E0D91"/>
    <w:rsid w:val="001E0EA2"/>
    <w:rsid w:val="001E1529"/>
    <w:rsid w:val="001E16DE"/>
    <w:rsid w:val="001E1D7D"/>
    <w:rsid w:val="001E1E66"/>
    <w:rsid w:val="001E22C9"/>
    <w:rsid w:val="001E2508"/>
    <w:rsid w:val="001E292A"/>
    <w:rsid w:val="001E31BF"/>
    <w:rsid w:val="001E3475"/>
    <w:rsid w:val="001E35F8"/>
    <w:rsid w:val="001E363C"/>
    <w:rsid w:val="001E45E8"/>
    <w:rsid w:val="001E4D8C"/>
    <w:rsid w:val="001E5163"/>
    <w:rsid w:val="001E53BF"/>
    <w:rsid w:val="001E5B3D"/>
    <w:rsid w:val="001E6202"/>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E60"/>
    <w:rsid w:val="001F4997"/>
    <w:rsid w:val="001F4C42"/>
    <w:rsid w:val="001F4DD0"/>
    <w:rsid w:val="001F508B"/>
    <w:rsid w:val="001F5F87"/>
    <w:rsid w:val="001F612A"/>
    <w:rsid w:val="001F6202"/>
    <w:rsid w:val="001F6553"/>
    <w:rsid w:val="001F6834"/>
    <w:rsid w:val="001F6EDE"/>
    <w:rsid w:val="001F76FC"/>
    <w:rsid w:val="001F796B"/>
    <w:rsid w:val="001F7E72"/>
    <w:rsid w:val="002000F5"/>
    <w:rsid w:val="0020111A"/>
    <w:rsid w:val="0020147B"/>
    <w:rsid w:val="002017B9"/>
    <w:rsid w:val="00201C30"/>
    <w:rsid w:val="00203492"/>
    <w:rsid w:val="0020421B"/>
    <w:rsid w:val="002043CD"/>
    <w:rsid w:val="00204506"/>
    <w:rsid w:val="002045D4"/>
    <w:rsid w:val="00204C43"/>
    <w:rsid w:val="00204C9A"/>
    <w:rsid w:val="00204FC1"/>
    <w:rsid w:val="00205927"/>
    <w:rsid w:val="00205B79"/>
    <w:rsid w:val="00205C7D"/>
    <w:rsid w:val="0020688B"/>
    <w:rsid w:val="00206AAA"/>
    <w:rsid w:val="00206EE2"/>
    <w:rsid w:val="00206F6D"/>
    <w:rsid w:val="0021028F"/>
    <w:rsid w:val="0021048C"/>
    <w:rsid w:val="002104D8"/>
    <w:rsid w:val="00210551"/>
    <w:rsid w:val="002107DD"/>
    <w:rsid w:val="00210A6E"/>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AA8"/>
    <w:rsid w:val="00215CCD"/>
    <w:rsid w:val="00215CF9"/>
    <w:rsid w:val="00215FA3"/>
    <w:rsid w:val="002160AD"/>
    <w:rsid w:val="00216473"/>
    <w:rsid w:val="00216AB2"/>
    <w:rsid w:val="0021795F"/>
    <w:rsid w:val="00217CB6"/>
    <w:rsid w:val="002203D4"/>
    <w:rsid w:val="00220704"/>
    <w:rsid w:val="00220B7E"/>
    <w:rsid w:val="00220CA3"/>
    <w:rsid w:val="0022165C"/>
    <w:rsid w:val="00221A05"/>
    <w:rsid w:val="00221A32"/>
    <w:rsid w:val="00221BD0"/>
    <w:rsid w:val="00221D83"/>
    <w:rsid w:val="00221F96"/>
    <w:rsid w:val="00221FB3"/>
    <w:rsid w:val="00222598"/>
    <w:rsid w:val="00222DEB"/>
    <w:rsid w:val="00222FCA"/>
    <w:rsid w:val="00224502"/>
    <w:rsid w:val="00224750"/>
    <w:rsid w:val="00224A46"/>
    <w:rsid w:val="00225020"/>
    <w:rsid w:val="002252E9"/>
    <w:rsid w:val="002256D8"/>
    <w:rsid w:val="00225790"/>
    <w:rsid w:val="00225A1E"/>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D01"/>
    <w:rsid w:val="00232EDB"/>
    <w:rsid w:val="00233AE0"/>
    <w:rsid w:val="00233B1E"/>
    <w:rsid w:val="00233E7B"/>
    <w:rsid w:val="002340C5"/>
    <w:rsid w:val="00234759"/>
    <w:rsid w:val="00234E43"/>
    <w:rsid w:val="002352C0"/>
    <w:rsid w:val="002352DE"/>
    <w:rsid w:val="002353FB"/>
    <w:rsid w:val="00235D1D"/>
    <w:rsid w:val="0023614F"/>
    <w:rsid w:val="002363D5"/>
    <w:rsid w:val="00236E1F"/>
    <w:rsid w:val="00237125"/>
    <w:rsid w:val="0023758E"/>
    <w:rsid w:val="00237975"/>
    <w:rsid w:val="00237FD6"/>
    <w:rsid w:val="002405C9"/>
    <w:rsid w:val="002407A5"/>
    <w:rsid w:val="00240967"/>
    <w:rsid w:val="00240B5F"/>
    <w:rsid w:val="00240C01"/>
    <w:rsid w:val="00241484"/>
    <w:rsid w:val="002424A0"/>
    <w:rsid w:val="002425C0"/>
    <w:rsid w:val="00242626"/>
    <w:rsid w:val="00243CA6"/>
    <w:rsid w:val="00243F2A"/>
    <w:rsid w:val="0024493F"/>
    <w:rsid w:val="00244D72"/>
    <w:rsid w:val="00244DFC"/>
    <w:rsid w:val="00244F61"/>
    <w:rsid w:val="002454E2"/>
    <w:rsid w:val="0024575E"/>
    <w:rsid w:val="00245BE5"/>
    <w:rsid w:val="00245FE2"/>
    <w:rsid w:val="002461AB"/>
    <w:rsid w:val="0024667B"/>
    <w:rsid w:val="0024675B"/>
    <w:rsid w:val="0024761C"/>
    <w:rsid w:val="002477C3"/>
    <w:rsid w:val="00247C71"/>
    <w:rsid w:val="002502EB"/>
    <w:rsid w:val="002506AB"/>
    <w:rsid w:val="00250A04"/>
    <w:rsid w:val="00250E4C"/>
    <w:rsid w:val="002510EF"/>
    <w:rsid w:val="002514EF"/>
    <w:rsid w:val="0025172A"/>
    <w:rsid w:val="00251E8A"/>
    <w:rsid w:val="0025227A"/>
    <w:rsid w:val="002527DC"/>
    <w:rsid w:val="0025284F"/>
    <w:rsid w:val="002533E0"/>
    <w:rsid w:val="0025435C"/>
    <w:rsid w:val="0025439A"/>
    <w:rsid w:val="00254D57"/>
    <w:rsid w:val="00255104"/>
    <w:rsid w:val="002551FF"/>
    <w:rsid w:val="002554D5"/>
    <w:rsid w:val="0025586F"/>
    <w:rsid w:val="00255BAD"/>
    <w:rsid w:val="0025600D"/>
    <w:rsid w:val="00256567"/>
    <w:rsid w:val="0025692D"/>
    <w:rsid w:val="00256FF4"/>
    <w:rsid w:val="002570AA"/>
    <w:rsid w:val="00257207"/>
    <w:rsid w:val="00257287"/>
    <w:rsid w:val="00257645"/>
    <w:rsid w:val="0026066F"/>
    <w:rsid w:val="002608EB"/>
    <w:rsid w:val="002609C3"/>
    <w:rsid w:val="002609D1"/>
    <w:rsid w:val="00260B91"/>
    <w:rsid w:val="00261187"/>
    <w:rsid w:val="002614AE"/>
    <w:rsid w:val="00262426"/>
    <w:rsid w:val="00262648"/>
    <w:rsid w:val="00262697"/>
    <w:rsid w:val="00262A01"/>
    <w:rsid w:val="00262ACB"/>
    <w:rsid w:val="00262DA1"/>
    <w:rsid w:val="00262F7C"/>
    <w:rsid w:val="00263BDB"/>
    <w:rsid w:val="00263C10"/>
    <w:rsid w:val="0026472C"/>
    <w:rsid w:val="002648C3"/>
    <w:rsid w:val="00264DE8"/>
    <w:rsid w:val="00264F42"/>
    <w:rsid w:val="00265788"/>
    <w:rsid w:val="00265A93"/>
    <w:rsid w:val="00265D4A"/>
    <w:rsid w:val="002660E5"/>
    <w:rsid w:val="00266382"/>
    <w:rsid w:val="00266398"/>
    <w:rsid w:val="0026652D"/>
    <w:rsid w:val="00266DA8"/>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397"/>
    <w:rsid w:val="002843AD"/>
    <w:rsid w:val="0028459B"/>
    <w:rsid w:val="0028466D"/>
    <w:rsid w:val="00284B5C"/>
    <w:rsid w:val="00284BF0"/>
    <w:rsid w:val="00284E58"/>
    <w:rsid w:val="00285429"/>
    <w:rsid w:val="00285A98"/>
    <w:rsid w:val="00285C9D"/>
    <w:rsid w:val="002865FC"/>
    <w:rsid w:val="002868E0"/>
    <w:rsid w:val="00286A2D"/>
    <w:rsid w:val="00286D94"/>
    <w:rsid w:val="00287780"/>
    <w:rsid w:val="002878E4"/>
    <w:rsid w:val="002879D4"/>
    <w:rsid w:val="00287E90"/>
    <w:rsid w:val="0029021F"/>
    <w:rsid w:val="0029059B"/>
    <w:rsid w:val="00290A6E"/>
    <w:rsid w:val="00290B28"/>
    <w:rsid w:val="00290B6C"/>
    <w:rsid w:val="00291138"/>
    <w:rsid w:val="002912B1"/>
    <w:rsid w:val="00291551"/>
    <w:rsid w:val="00291A0E"/>
    <w:rsid w:val="00292048"/>
    <w:rsid w:val="002920AD"/>
    <w:rsid w:val="0029229A"/>
    <w:rsid w:val="002923A1"/>
    <w:rsid w:val="0029285D"/>
    <w:rsid w:val="00292CE6"/>
    <w:rsid w:val="00292E90"/>
    <w:rsid w:val="002939F6"/>
    <w:rsid w:val="00293A33"/>
    <w:rsid w:val="002941D4"/>
    <w:rsid w:val="00294256"/>
    <w:rsid w:val="00294990"/>
    <w:rsid w:val="00294A10"/>
    <w:rsid w:val="00294D7F"/>
    <w:rsid w:val="002950A0"/>
    <w:rsid w:val="00295631"/>
    <w:rsid w:val="00295F5C"/>
    <w:rsid w:val="0029620E"/>
    <w:rsid w:val="00296669"/>
    <w:rsid w:val="00296DEB"/>
    <w:rsid w:val="002978E0"/>
    <w:rsid w:val="002979B7"/>
    <w:rsid w:val="002A04AF"/>
    <w:rsid w:val="002A0F81"/>
    <w:rsid w:val="002A1822"/>
    <w:rsid w:val="002A1A1E"/>
    <w:rsid w:val="002A1AFC"/>
    <w:rsid w:val="002A1BF7"/>
    <w:rsid w:val="002A2737"/>
    <w:rsid w:val="002A27ED"/>
    <w:rsid w:val="002A2F56"/>
    <w:rsid w:val="002A32F3"/>
    <w:rsid w:val="002A3956"/>
    <w:rsid w:val="002A3A17"/>
    <w:rsid w:val="002A3B48"/>
    <w:rsid w:val="002A3D39"/>
    <w:rsid w:val="002A441C"/>
    <w:rsid w:val="002A4437"/>
    <w:rsid w:val="002A4F22"/>
    <w:rsid w:val="002A4FD1"/>
    <w:rsid w:val="002A546B"/>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501A"/>
    <w:rsid w:val="002B5BFC"/>
    <w:rsid w:val="002B5D43"/>
    <w:rsid w:val="002B5E50"/>
    <w:rsid w:val="002B5E59"/>
    <w:rsid w:val="002B5FD6"/>
    <w:rsid w:val="002B60A0"/>
    <w:rsid w:val="002B7B1A"/>
    <w:rsid w:val="002B7E51"/>
    <w:rsid w:val="002C002C"/>
    <w:rsid w:val="002C1306"/>
    <w:rsid w:val="002C1416"/>
    <w:rsid w:val="002C1C9B"/>
    <w:rsid w:val="002C288E"/>
    <w:rsid w:val="002C28A5"/>
    <w:rsid w:val="002C29C8"/>
    <w:rsid w:val="002C2A59"/>
    <w:rsid w:val="002C3BD4"/>
    <w:rsid w:val="002C3E1A"/>
    <w:rsid w:val="002C43DC"/>
    <w:rsid w:val="002C46D2"/>
    <w:rsid w:val="002C4985"/>
    <w:rsid w:val="002C4E08"/>
    <w:rsid w:val="002C4E2C"/>
    <w:rsid w:val="002C64D5"/>
    <w:rsid w:val="002C6B1B"/>
    <w:rsid w:val="002C6C25"/>
    <w:rsid w:val="002C74E5"/>
    <w:rsid w:val="002C7B1A"/>
    <w:rsid w:val="002D0788"/>
    <w:rsid w:val="002D0AD9"/>
    <w:rsid w:val="002D1690"/>
    <w:rsid w:val="002D1AA7"/>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70C4"/>
    <w:rsid w:val="002D7576"/>
    <w:rsid w:val="002D7727"/>
    <w:rsid w:val="002D78AD"/>
    <w:rsid w:val="002D794E"/>
    <w:rsid w:val="002D7B44"/>
    <w:rsid w:val="002E0325"/>
    <w:rsid w:val="002E0FE2"/>
    <w:rsid w:val="002E1209"/>
    <w:rsid w:val="002E1434"/>
    <w:rsid w:val="002E1A19"/>
    <w:rsid w:val="002E1D65"/>
    <w:rsid w:val="002E2545"/>
    <w:rsid w:val="002E25FF"/>
    <w:rsid w:val="002E27F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B9E"/>
    <w:rsid w:val="002F3F3C"/>
    <w:rsid w:val="002F456C"/>
    <w:rsid w:val="002F47CE"/>
    <w:rsid w:val="002F48C7"/>
    <w:rsid w:val="002F4B2C"/>
    <w:rsid w:val="002F4F5F"/>
    <w:rsid w:val="002F5935"/>
    <w:rsid w:val="002F6339"/>
    <w:rsid w:val="002F656D"/>
    <w:rsid w:val="002F7DCC"/>
    <w:rsid w:val="002F7F48"/>
    <w:rsid w:val="003000D0"/>
    <w:rsid w:val="00300116"/>
    <w:rsid w:val="0030056B"/>
    <w:rsid w:val="0030077B"/>
    <w:rsid w:val="003011A9"/>
    <w:rsid w:val="00301448"/>
    <w:rsid w:val="00301D5D"/>
    <w:rsid w:val="00302913"/>
    <w:rsid w:val="00302C21"/>
    <w:rsid w:val="00302CD6"/>
    <w:rsid w:val="00303440"/>
    <w:rsid w:val="00303CAD"/>
    <w:rsid w:val="00304291"/>
    <w:rsid w:val="00304470"/>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305D"/>
    <w:rsid w:val="003138B9"/>
    <w:rsid w:val="003145A8"/>
    <w:rsid w:val="00314C38"/>
    <w:rsid w:val="00315A4E"/>
    <w:rsid w:val="00315BF3"/>
    <w:rsid w:val="00315ECA"/>
    <w:rsid w:val="003162AB"/>
    <w:rsid w:val="0031661A"/>
    <w:rsid w:val="00316A36"/>
    <w:rsid w:val="00316C83"/>
    <w:rsid w:val="00316DCA"/>
    <w:rsid w:val="00317037"/>
    <w:rsid w:val="003173F0"/>
    <w:rsid w:val="0031786C"/>
    <w:rsid w:val="00317DC1"/>
    <w:rsid w:val="0032083D"/>
    <w:rsid w:val="00320C82"/>
    <w:rsid w:val="003219D4"/>
    <w:rsid w:val="003221C7"/>
    <w:rsid w:val="003227C4"/>
    <w:rsid w:val="00323119"/>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55C"/>
    <w:rsid w:val="00331C7B"/>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639E"/>
    <w:rsid w:val="00336984"/>
    <w:rsid w:val="00336F1E"/>
    <w:rsid w:val="003373B8"/>
    <w:rsid w:val="0034023B"/>
    <w:rsid w:val="00340A2D"/>
    <w:rsid w:val="00340A63"/>
    <w:rsid w:val="003415E5"/>
    <w:rsid w:val="00341627"/>
    <w:rsid w:val="00341A2F"/>
    <w:rsid w:val="00342019"/>
    <w:rsid w:val="00343472"/>
    <w:rsid w:val="00343A88"/>
    <w:rsid w:val="00343BF6"/>
    <w:rsid w:val="00343C6F"/>
    <w:rsid w:val="00344742"/>
    <w:rsid w:val="003448B0"/>
    <w:rsid w:val="003449E2"/>
    <w:rsid w:val="00344DE1"/>
    <w:rsid w:val="00345369"/>
    <w:rsid w:val="00345BE3"/>
    <w:rsid w:val="00345FFD"/>
    <w:rsid w:val="0034755B"/>
    <w:rsid w:val="003475E0"/>
    <w:rsid w:val="003478BE"/>
    <w:rsid w:val="00347A3F"/>
    <w:rsid w:val="00347AC8"/>
    <w:rsid w:val="00347ED9"/>
    <w:rsid w:val="00350360"/>
    <w:rsid w:val="00351013"/>
    <w:rsid w:val="00351293"/>
    <w:rsid w:val="00351407"/>
    <w:rsid w:val="0035153E"/>
    <w:rsid w:val="00351855"/>
    <w:rsid w:val="00352DE4"/>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872"/>
    <w:rsid w:val="00357C8C"/>
    <w:rsid w:val="0036010A"/>
    <w:rsid w:val="00360674"/>
    <w:rsid w:val="00360844"/>
    <w:rsid w:val="00360F19"/>
    <w:rsid w:val="0036104E"/>
    <w:rsid w:val="00361607"/>
    <w:rsid w:val="003617AD"/>
    <w:rsid w:val="003619A3"/>
    <w:rsid w:val="003619B7"/>
    <w:rsid w:val="00361A62"/>
    <w:rsid w:val="00361BE3"/>
    <w:rsid w:val="00361CCC"/>
    <w:rsid w:val="003624DF"/>
    <w:rsid w:val="003625ED"/>
    <w:rsid w:val="003627CB"/>
    <w:rsid w:val="00362C35"/>
    <w:rsid w:val="00363119"/>
    <w:rsid w:val="00363418"/>
    <w:rsid w:val="00363C27"/>
    <w:rsid w:val="00363E0E"/>
    <w:rsid w:val="00364195"/>
    <w:rsid w:val="003646BA"/>
    <w:rsid w:val="00364A05"/>
    <w:rsid w:val="00364C55"/>
    <w:rsid w:val="0036528C"/>
    <w:rsid w:val="00365782"/>
    <w:rsid w:val="00365AA2"/>
    <w:rsid w:val="0036616F"/>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6BF"/>
    <w:rsid w:val="00372708"/>
    <w:rsid w:val="00372AA7"/>
    <w:rsid w:val="00372BFB"/>
    <w:rsid w:val="00372F80"/>
    <w:rsid w:val="00372FD8"/>
    <w:rsid w:val="00373ACB"/>
    <w:rsid w:val="00373ED5"/>
    <w:rsid w:val="003742E2"/>
    <w:rsid w:val="00374303"/>
    <w:rsid w:val="00374A08"/>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E57"/>
    <w:rsid w:val="00384577"/>
    <w:rsid w:val="00385028"/>
    <w:rsid w:val="0038582A"/>
    <w:rsid w:val="00385F07"/>
    <w:rsid w:val="003862B1"/>
    <w:rsid w:val="003866F9"/>
    <w:rsid w:val="003869DF"/>
    <w:rsid w:val="00387D56"/>
    <w:rsid w:val="003909C1"/>
    <w:rsid w:val="00390C09"/>
    <w:rsid w:val="00391B4C"/>
    <w:rsid w:val="0039203C"/>
    <w:rsid w:val="0039214A"/>
    <w:rsid w:val="00392200"/>
    <w:rsid w:val="00392667"/>
    <w:rsid w:val="003929BD"/>
    <w:rsid w:val="00392B9D"/>
    <w:rsid w:val="00392E27"/>
    <w:rsid w:val="0039367A"/>
    <w:rsid w:val="00393839"/>
    <w:rsid w:val="003938F4"/>
    <w:rsid w:val="00393C41"/>
    <w:rsid w:val="00393E40"/>
    <w:rsid w:val="00394281"/>
    <w:rsid w:val="003943C2"/>
    <w:rsid w:val="003951BD"/>
    <w:rsid w:val="003951DA"/>
    <w:rsid w:val="00395462"/>
    <w:rsid w:val="003954DB"/>
    <w:rsid w:val="00395C93"/>
    <w:rsid w:val="003960D0"/>
    <w:rsid w:val="00396422"/>
    <w:rsid w:val="003973C6"/>
    <w:rsid w:val="0039765E"/>
    <w:rsid w:val="00397D51"/>
    <w:rsid w:val="003A00CC"/>
    <w:rsid w:val="003A00CD"/>
    <w:rsid w:val="003A010C"/>
    <w:rsid w:val="003A041F"/>
    <w:rsid w:val="003A0B71"/>
    <w:rsid w:val="003A0DE8"/>
    <w:rsid w:val="003A0F72"/>
    <w:rsid w:val="003A1330"/>
    <w:rsid w:val="003A159A"/>
    <w:rsid w:val="003A16B2"/>
    <w:rsid w:val="003A1A6E"/>
    <w:rsid w:val="003A1CD9"/>
    <w:rsid w:val="003A2018"/>
    <w:rsid w:val="003A2968"/>
    <w:rsid w:val="003A2B1B"/>
    <w:rsid w:val="003A2D6C"/>
    <w:rsid w:val="003A346E"/>
    <w:rsid w:val="003A3BB6"/>
    <w:rsid w:val="003A4268"/>
    <w:rsid w:val="003A4CE4"/>
    <w:rsid w:val="003A51C3"/>
    <w:rsid w:val="003A56BB"/>
    <w:rsid w:val="003A5970"/>
    <w:rsid w:val="003A5B11"/>
    <w:rsid w:val="003A6032"/>
    <w:rsid w:val="003A64C2"/>
    <w:rsid w:val="003A6B90"/>
    <w:rsid w:val="003A6C4F"/>
    <w:rsid w:val="003A70F0"/>
    <w:rsid w:val="003A7A9C"/>
    <w:rsid w:val="003A7BBF"/>
    <w:rsid w:val="003B09B1"/>
    <w:rsid w:val="003B0A84"/>
    <w:rsid w:val="003B194A"/>
    <w:rsid w:val="003B21E0"/>
    <w:rsid w:val="003B2376"/>
    <w:rsid w:val="003B266A"/>
    <w:rsid w:val="003B2679"/>
    <w:rsid w:val="003B2836"/>
    <w:rsid w:val="003B2846"/>
    <w:rsid w:val="003B2879"/>
    <w:rsid w:val="003B2AE7"/>
    <w:rsid w:val="003B3A7F"/>
    <w:rsid w:val="003B3ACB"/>
    <w:rsid w:val="003B3E16"/>
    <w:rsid w:val="003B4396"/>
    <w:rsid w:val="003B47AD"/>
    <w:rsid w:val="003B4850"/>
    <w:rsid w:val="003B49CE"/>
    <w:rsid w:val="003B4BF7"/>
    <w:rsid w:val="003B551C"/>
    <w:rsid w:val="003B5D77"/>
    <w:rsid w:val="003B5E2A"/>
    <w:rsid w:val="003B5E8E"/>
    <w:rsid w:val="003B5F23"/>
    <w:rsid w:val="003B6355"/>
    <w:rsid w:val="003B66EF"/>
    <w:rsid w:val="003B6C56"/>
    <w:rsid w:val="003B73E0"/>
    <w:rsid w:val="003B755D"/>
    <w:rsid w:val="003B7842"/>
    <w:rsid w:val="003B790B"/>
    <w:rsid w:val="003B795C"/>
    <w:rsid w:val="003C014B"/>
    <w:rsid w:val="003C09A1"/>
    <w:rsid w:val="003C0FC6"/>
    <w:rsid w:val="003C154E"/>
    <w:rsid w:val="003C1838"/>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50E"/>
    <w:rsid w:val="003C5736"/>
    <w:rsid w:val="003C59C9"/>
    <w:rsid w:val="003C5B9E"/>
    <w:rsid w:val="003C5DF5"/>
    <w:rsid w:val="003C62C5"/>
    <w:rsid w:val="003C69A0"/>
    <w:rsid w:val="003C6BAF"/>
    <w:rsid w:val="003C7D1A"/>
    <w:rsid w:val="003C7D84"/>
    <w:rsid w:val="003D0CFC"/>
    <w:rsid w:val="003D1012"/>
    <w:rsid w:val="003D18EB"/>
    <w:rsid w:val="003D2533"/>
    <w:rsid w:val="003D30FB"/>
    <w:rsid w:val="003D3499"/>
    <w:rsid w:val="003D3945"/>
    <w:rsid w:val="003D395A"/>
    <w:rsid w:val="003D39F0"/>
    <w:rsid w:val="003D49B8"/>
    <w:rsid w:val="003D4A1B"/>
    <w:rsid w:val="003D4B12"/>
    <w:rsid w:val="003D4D15"/>
    <w:rsid w:val="003D5129"/>
    <w:rsid w:val="003D6247"/>
    <w:rsid w:val="003D63FB"/>
    <w:rsid w:val="003D64F8"/>
    <w:rsid w:val="003D6567"/>
    <w:rsid w:val="003D65F5"/>
    <w:rsid w:val="003D701F"/>
    <w:rsid w:val="003D7708"/>
    <w:rsid w:val="003E10B5"/>
    <w:rsid w:val="003E1106"/>
    <w:rsid w:val="003E116B"/>
    <w:rsid w:val="003E2216"/>
    <w:rsid w:val="003E2A5B"/>
    <w:rsid w:val="003E2DF1"/>
    <w:rsid w:val="003E2E81"/>
    <w:rsid w:val="003E32AE"/>
    <w:rsid w:val="003E3D01"/>
    <w:rsid w:val="003E4420"/>
    <w:rsid w:val="003E4546"/>
    <w:rsid w:val="003E464E"/>
    <w:rsid w:val="003E52CB"/>
    <w:rsid w:val="003E55CD"/>
    <w:rsid w:val="003E5C6E"/>
    <w:rsid w:val="003E612B"/>
    <w:rsid w:val="003E6407"/>
    <w:rsid w:val="003E64DA"/>
    <w:rsid w:val="003E68E1"/>
    <w:rsid w:val="003E6B42"/>
    <w:rsid w:val="003E6B97"/>
    <w:rsid w:val="003E745E"/>
    <w:rsid w:val="003E752F"/>
    <w:rsid w:val="003E7C25"/>
    <w:rsid w:val="003F019C"/>
    <w:rsid w:val="003F0297"/>
    <w:rsid w:val="003F0740"/>
    <w:rsid w:val="003F0C24"/>
    <w:rsid w:val="003F1FFD"/>
    <w:rsid w:val="003F3291"/>
    <w:rsid w:val="003F396B"/>
    <w:rsid w:val="003F3992"/>
    <w:rsid w:val="003F3A0A"/>
    <w:rsid w:val="003F3A69"/>
    <w:rsid w:val="003F4408"/>
    <w:rsid w:val="003F4597"/>
    <w:rsid w:val="003F45F8"/>
    <w:rsid w:val="003F47F3"/>
    <w:rsid w:val="003F48CC"/>
    <w:rsid w:val="003F4E5B"/>
    <w:rsid w:val="003F5012"/>
    <w:rsid w:val="003F51BF"/>
    <w:rsid w:val="003F5717"/>
    <w:rsid w:val="003F5A4B"/>
    <w:rsid w:val="003F5E7C"/>
    <w:rsid w:val="003F681D"/>
    <w:rsid w:val="003F7AA6"/>
    <w:rsid w:val="003F7F68"/>
    <w:rsid w:val="00400E2D"/>
    <w:rsid w:val="00401AFD"/>
    <w:rsid w:val="00401B6B"/>
    <w:rsid w:val="00401BA9"/>
    <w:rsid w:val="00401D98"/>
    <w:rsid w:val="00402910"/>
    <w:rsid w:val="00403D24"/>
    <w:rsid w:val="00403E95"/>
    <w:rsid w:val="00404448"/>
    <w:rsid w:val="00404AB5"/>
    <w:rsid w:val="004052C8"/>
    <w:rsid w:val="00405B90"/>
    <w:rsid w:val="00405CCB"/>
    <w:rsid w:val="004062AB"/>
    <w:rsid w:val="004063B7"/>
    <w:rsid w:val="00406655"/>
    <w:rsid w:val="004068D2"/>
    <w:rsid w:val="004068E8"/>
    <w:rsid w:val="00406C12"/>
    <w:rsid w:val="00406D34"/>
    <w:rsid w:val="00406E99"/>
    <w:rsid w:val="0040767B"/>
    <w:rsid w:val="0040793C"/>
    <w:rsid w:val="00407A7B"/>
    <w:rsid w:val="0041008F"/>
    <w:rsid w:val="00410632"/>
    <w:rsid w:val="00410D85"/>
    <w:rsid w:val="00411656"/>
    <w:rsid w:val="0041280F"/>
    <w:rsid w:val="00413024"/>
    <w:rsid w:val="004131F8"/>
    <w:rsid w:val="004138C7"/>
    <w:rsid w:val="00413938"/>
    <w:rsid w:val="00413B85"/>
    <w:rsid w:val="00413DD0"/>
    <w:rsid w:val="004140D4"/>
    <w:rsid w:val="00414697"/>
    <w:rsid w:val="004147AA"/>
    <w:rsid w:val="00414ADE"/>
    <w:rsid w:val="00414D5A"/>
    <w:rsid w:val="00414EA8"/>
    <w:rsid w:val="00414FAF"/>
    <w:rsid w:val="004150AF"/>
    <w:rsid w:val="0041594C"/>
    <w:rsid w:val="00415DA1"/>
    <w:rsid w:val="0041665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41D"/>
    <w:rsid w:val="004237DD"/>
    <w:rsid w:val="00423C7F"/>
    <w:rsid w:val="004244B4"/>
    <w:rsid w:val="00424831"/>
    <w:rsid w:val="00424B62"/>
    <w:rsid w:val="00424DB7"/>
    <w:rsid w:val="004251CA"/>
    <w:rsid w:val="004253A8"/>
    <w:rsid w:val="0042595F"/>
    <w:rsid w:val="00425EC2"/>
    <w:rsid w:val="00426439"/>
    <w:rsid w:val="004271AD"/>
    <w:rsid w:val="004273C0"/>
    <w:rsid w:val="00427EE4"/>
    <w:rsid w:val="00430304"/>
    <w:rsid w:val="00430578"/>
    <w:rsid w:val="004306F6"/>
    <w:rsid w:val="00430796"/>
    <w:rsid w:val="004309C9"/>
    <w:rsid w:val="00430B01"/>
    <w:rsid w:val="00431076"/>
    <w:rsid w:val="00431973"/>
    <w:rsid w:val="00431A2C"/>
    <w:rsid w:val="00431AE8"/>
    <w:rsid w:val="00431D28"/>
    <w:rsid w:val="0043208C"/>
    <w:rsid w:val="004321E3"/>
    <w:rsid w:val="004324E2"/>
    <w:rsid w:val="004329DD"/>
    <w:rsid w:val="00432C69"/>
    <w:rsid w:val="0043332C"/>
    <w:rsid w:val="00433390"/>
    <w:rsid w:val="004339E3"/>
    <w:rsid w:val="00433F48"/>
    <w:rsid w:val="00434A0D"/>
    <w:rsid w:val="00434A5D"/>
    <w:rsid w:val="00434AA5"/>
    <w:rsid w:val="00434DF5"/>
    <w:rsid w:val="00435247"/>
    <w:rsid w:val="004356EE"/>
    <w:rsid w:val="00435836"/>
    <w:rsid w:val="0043583F"/>
    <w:rsid w:val="004359DC"/>
    <w:rsid w:val="00435C86"/>
    <w:rsid w:val="00435DBC"/>
    <w:rsid w:val="004361E2"/>
    <w:rsid w:val="004367A3"/>
    <w:rsid w:val="00436C9F"/>
    <w:rsid w:val="00436FC0"/>
    <w:rsid w:val="004372CB"/>
    <w:rsid w:val="00440007"/>
    <w:rsid w:val="00440072"/>
    <w:rsid w:val="004400B8"/>
    <w:rsid w:val="004404AE"/>
    <w:rsid w:val="0044082B"/>
    <w:rsid w:val="0044086C"/>
    <w:rsid w:val="00441286"/>
    <w:rsid w:val="0044156F"/>
    <w:rsid w:val="00441C96"/>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9AB"/>
    <w:rsid w:val="00462E4D"/>
    <w:rsid w:val="00463297"/>
    <w:rsid w:val="00463824"/>
    <w:rsid w:val="004639B5"/>
    <w:rsid w:val="00463ADF"/>
    <w:rsid w:val="00463D12"/>
    <w:rsid w:val="00464A0B"/>
    <w:rsid w:val="00464C84"/>
    <w:rsid w:val="00464CDD"/>
    <w:rsid w:val="00464E56"/>
    <w:rsid w:val="00465B3F"/>
    <w:rsid w:val="00466477"/>
    <w:rsid w:val="0046684F"/>
    <w:rsid w:val="00466903"/>
    <w:rsid w:val="0046733E"/>
    <w:rsid w:val="00467462"/>
    <w:rsid w:val="004701E6"/>
    <w:rsid w:val="00470C1F"/>
    <w:rsid w:val="00470DC4"/>
    <w:rsid w:val="00471192"/>
    <w:rsid w:val="00471AD7"/>
    <w:rsid w:val="00471B85"/>
    <w:rsid w:val="0047207B"/>
    <w:rsid w:val="004728FE"/>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14E0"/>
    <w:rsid w:val="004817E1"/>
    <w:rsid w:val="00481AD3"/>
    <w:rsid w:val="00481FFF"/>
    <w:rsid w:val="00482B64"/>
    <w:rsid w:val="0048353F"/>
    <w:rsid w:val="00483BC1"/>
    <w:rsid w:val="00483CEB"/>
    <w:rsid w:val="00483F93"/>
    <w:rsid w:val="00484A12"/>
    <w:rsid w:val="004855DA"/>
    <w:rsid w:val="00486141"/>
    <w:rsid w:val="00486DAB"/>
    <w:rsid w:val="00487029"/>
    <w:rsid w:val="004873DF"/>
    <w:rsid w:val="0048764A"/>
    <w:rsid w:val="00487BBB"/>
    <w:rsid w:val="00487DDB"/>
    <w:rsid w:val="00487EBE"/>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51FE"/>
    <w:rsid w:val="00495EF2"/>
    <w:rsid w:val="004961A2"/>
    <w:rsid w:val="0049626F"/>
    <w:rsid w:val="00496500"/>
    <w:rsid w:val="0049751A"/>
    <w:rsid w:val="00497526"/>
    <w:rsid w:val="00497FD6"/>
    <w:rsid w:val="004A07E3"/>
    <w:rsid w:val="004A0BA9"/>
    <w:rsid w:val="004A0D58"/>
    <w:rsid w:val="004A0E7C"/>
    <w:rsid w:val="004A0F15"/>
    <w:rsid w:val="004A1823"/>
    <w:rsid w:val="004A23BA"/>
    <w:rsid w:val="004A2536"/>
    <w:rsid w:val="004A2BB2"/>
    <w:rsid w:val="004A2F4B"/>
    <w:rsid w:val="004A36C6"/>
    <w:rsid w:val="004A3A21"/>
    <w:rsid w:val="004A3EE4"/>
    <w:rsid w:val="004A4237"/>
    <w:rsid w:val="004A4693"/>
    <w:rsid w:val="004A4BC2"/>
    <w:rsid w:val="004A5132"/>
    <w:rsid w:val="004A5723"/>
    <w:rsid w:val="004A5763"/>
    <w:rsid w:val="004A5871"/>
    <w:rsid w:val="004A6653"/>
    <w:rsid w:val="004A6661"/>
    <w:rsid w:val="004A7736"/>
    <w:rsid w:val="004A7DF2"/>
    <w:rsid w:val="004B07F2"/>
    <w:rsid w:val="004B08C4"/>
    <w:rsid w:val="004B0CA4"/>
    <w:rsid w:val="004B126F"/>
    <w:rsid w:val="004B138B"/>
    <w:rsid w:val="004B15D8"/>
    <w:rsid w:val="004B1A5C"/>
    <w:rsid w:val="004B1D2C"/>
    <w:rsid w:val="004B1E40"/>
    <w:rsid w:val="004B2581"/>
    <w:rsid w:val="004B25F0"/>
    <w:rsid w:val="004B317E"/>
    <w:rsid w:val="004B33DE"/>
    <w:rsid w:val="004B34B2"/>
    <w:rsid w:val="004B34B8"/>
    <w:rsid w:val="004B3A6C"/>
    <w:rsid w:val="004B3DB5"/>
    <w:rsid w:val="004B4578"/>
    <w:rsid w:val="004B4788"/>
    <w:rsid w:val="004B4CEA"/>
    <w:rsid w:val="004B4E4C"/>
    <w:rsid w:val="004B5306"/>
    <w:rsid w:val="004B563A"/>
    <w:rsid w:val="004B563F"/>
    <w:rsid w:val="004B5BBF"/>
    <w:rsid w:val="004B6106"/>
    <w:rsid w:val="004B62D4"/>
    <w:rsid w:val="004B6390"/>
    <w:rsid w:val="004B65A7"/>
    <w:rsid w:val="004B6AA2"/>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C74"/>
    <w:rsid w:val="004C1D66"/>
    <w:rsid w:val="004C1EAC"/>
    <w:rsid w:val="004C23ED"/>
    <w:rsid w:val="004C26EA"/>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C34"/>
    <w:rsid w:val="004D128F"/>
    <w:rsid w:val="004D1841"/>
    <w:rsid w:val="004D18FB"/>
    <w:rsid w:val="004D1C0A"/>
    <w:rsid w:val="004D1ECF"/>
    <w:rsid w:val="004D2769"/>
    <w:rsid w:val="004D2A8C"/>
    <w:rsid w:val="004D2AEF"/>
    <w:rsid w:val="004D324F"/>
    <w:rsid w:val="004D33E5"/>
    <w:rsid w:val="004D36A7"/>
    <w:rsid w:val="004D3C57"/>
    <w:rsid w:val="004D3C8C"/>
    <w:rsid w:val="004D3CDF"/>
    <w:rsid w:val="004D4628"/>
    <w:rsid w:val="004D4728"/>
    <w:rsid w:val="004D4867"/>
    <w:rsid w:val="004D48D4"/>
    <w:rsid w:val="004D4A5C"/>
    <w:rsid w:val="004D4B42"/>
    <w:rsid w:val="004D4DEB"/>
    <w:rsid w:val="004D4ED7"/>
    <w:rsid w:val="004D520F"/>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DC"/>
    <w:rsid w:val="004E79C9"/>
    <w:rsid w:val="004E7A57"/>
    <w:rsid w:val="004E7AF4"/>
    <w:rsid w:val="004E7EBB"/>
    <w:rsid w:val="004F027B"/>
    <w:rsid w:val="004F0503"/>
    <w:rsid w:val="004F0649"/>
    <w:rsid w:val="004F070A"/>
    <w:rsid w:val="004F0A1D"/>
    <w:rsid w:val="004F0FA8"/>
    <w:rsid w:val="004F186D"/>
    <w:rsid w:val="004F188D"/>
    <w:rsid w:val="004F1980"/>
    <w:rsid w:val="004F1FDF"/>
    <w:rsid w:val="004F2448"/>
    <w:rsid w:val="004F2840"/>
    <w:rsid w:val="004F2967"/>
    <w:rsid w:val="004F2F7D"/>
    <w:rsid w:val="004F3710"/>
    <w:rsid w:val="004F3A1B"/>
    <w:rsid w:val="004F42AB"/>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247F"/>
    <w:rsid w:val="005024FA"/>
    <w:rsid w:val="0050256A"/>
    <w:rsid w:val="00502A8F"/>
    <w:rsid w:val="005035A3"/>
    <w:rsid w:val="005037A6"/>
    <w:rsid w:val="00504A44"/>
    <w:rsid w:val="00504CDB"/>
    <w:rsid w:val="00504D1B"/>
    <w:rsid w:val="00505919"/>
    <w:rsid w:val="00505E5F"/>
    <w:rsid w:val="00505E9B"/>
    <w:rsid w:val="00505F51"/>
    <w:rsid w:val="00505FA8"/>
    <w:rsid w:val="005060EC"/>
    <w:rsid w:val="00506183"/>
    <w:rsid w:val="00506750"/>
    <w:rsid w:val="005105A1"/>
    <w:rsid w:val="005106B2"/>
    <w:rsid w:val="00510948"/>
    <w:rsid w:val="00510A0C"/>
    <w:rsid w:val="00511E7E"/>
    <w:rsid w:val="00511E8F"/>
    <w:rsid w:val="00512A2F"/>
    <w:rsid w:val="0051324D"/>
    <w:rsid w:val="005132A9"/>
    <w:rsid w:val="00513CBA"/>
    <w:rsid w:val="00513EF7"/>
    <w:rsid w:val="0051404D"/>
    <w:rsid w:val="00514348"/>
    <w:rsid w:val="005146C3"/>
    <w:rsid w:val="00514914"/>
    <w:rsid w:val="00514E61"/>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1395"/>
    <w:rsid w:val="00522393"/>
    <w:rsid w:val="0052275C"/>
    <w:rsid w:val="00522932"/>
    <w:rsid w:val="00522A79"/>
    <w:rsid w:val="00522AE5"/>
    <w:rsid w:val="00523097"/>
    <w:rsid w:val="00523160"/>
    <w:rsid w:val="0052351C"/>
    <w:rsid w:val="005242B7"/>
    <w:rsid w:val="005243BA"/>
    <w:rsid w:val="00524649"/>
    <w:rsid w:val="0052494E"/>
    <w:rsid w:val="00524C58"/>
    <w:rsid w:val="00524C5C"/>
    <w:rsid w:val="005252CA"/>
    <w:rsid w:val="005258BB"/>
    <w:rsid w:val="005260D0"/>
    <w:rsid w:val="0052614B"/>
    <w:rsid w:val="0052627E"/>
    <w:rsid w:val="00526992"/>
    <w:rsid w:val="005269A3"/>
    <w:rsid w:val="00526B95"/>
    <w:rsid w:val="00526E19"/>
    <w:rsid w:val="0052794C"/>
    <w:rsid w:val="00531C07"/>
    <w:rsid w:val="00531D97"/>
    <w:rsid w:val="00532358"/>
    <w:rsid w:val="00532B4F"/>
    <w:rsid w:val="00532B7B"/>
    <w:rsid w:val="00532BD7"/>
    <w:rsid w:val="00532E5F"/>
    <w:rsid w:val="00533CEE"/>
    <w:rsid w:val="005341EF"/>
    <w:rsid w:val="00534252"/>
    <w:rsid w:val="005349D0"/>
    <w:rsid w:val="00534B70"/>
    <w:rsid w:val="00535180"/>
    <w:rsid w:val="005358B7"/>
    <w:rsid w:val="005359CE"/>
    <w:rsid w:val="0053601D"/>
    <w:rsid w:val="005368CF"/>
    <w:rsid w:val="005368F9"/>
    <w:rsid w:val="00536934"/>
    <w:rsid w:val="00536D22"/>
    <w:rsid w:val="005370F0"/>
    <w:rsid w:val="0053790E"/>
    <w:rsid w:val="00537FF7"/>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52E2"/>
    <w:rsid w:val="00546746"/>
    <w:rsid w:val="005468DD"/>
    <w:rsid w:val="00546E0A"/>
    <w:rsid w:val="00546F19"/>
    <w:rsid w:val="00547035"/>
    <w:rsid w:val="0054706A"/>
    <w:rsid w:val="0054746D"/>
    <w:rsid w:val="00547AD7"/>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63E1"/>
    <w:rsid w:val="00556850"/>
    <w:rsid w:val="00556A48"/>
    <w:rsid w:val="00556B99"/>
    <w:rsid w:val="00556EA2"/>
    <w:rsid w:val="00556FD2"/>
    <w:rsid w:val="005573A7"/>
    <w:rsid w:val="005575C6"/>
    <w:rsid w:val="0055783B"/>
    <w:rsid w:val="00557D8F"/>
    <w:rsid w:val="00560213"/>
    <w:rsid w:val="00560318"/>
    <w:rsid w:val="0056037C"/>
    <w:rsid w:val="00560769"/>
    <w:rsid w:val="00560BD2"/>
    <w:rsid w:val="00561186"/>
    <w:rsid w:val="00561194"/>
    <w:rsid w:val="00562A51"/>
    <w:rsid w:val="00562DBE"/>
    <w:rsid w:val="00563BC6"/>
    <w:rsid w:val="00563C84"/>
    <w:rsid w:val="00564A36"/>
    <w:rsid w:val="00564F1C"/>
    <w:rsid w:val="005650B7"/>
    <w:rsid w:val="00565380"/>
    <w:rsid w:val="00565517"/>
    <w:rsid w:val="00565D9B"/>
    <w:rsid w:val="005660BA"/>
    <w:rsid w:val="0056657A"/>
    <w:rsid w:val="00566F82"/>
    <w:rsid w:val="00566F84"/>
    <w:rsid w:val="0056708E"/>
    <w:rsid w:val="00567D44"/>
    <w:rsid w:val="005703D4"/>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8D1"/>
    <w:rsid w:val="005803C6"/>
    <w:rsid w:val="005806F6"/>
    <w:rsid w:val="00580C00"/>
    <w:rsid w:val="00581011"/>
    <w:rsid w:val="00581EE5"/>
    <w:rsid w:val="00582005"/>
    <w:rsid w:val="00582153"/>
    <w:rsid w:val="00582302"/>
    <w:rsid w:val="0058231E"/>
    <w:rsid w:val="00582556"/>
    <w:rsid w:val="0058305F"/>
    <w:rsid w:val="005830B7"/>
    <w:rsid w:val="005835E9"/>
    <w:rsid w:val="0058370F"/>
    <w:rsid w:val="00583FFD"/>
    <w:rsid w:val="005846C9"/>
    <w:rsid w:val="005847C4"/>
    <w:rsid w:val="00584B8D"/>
    <w:rsid w:val="00585A25"/>
    <w:rsid w:val="005861AA"/>
    <w:rsid w:val="00586D5B"/>
    <w:rsid w:val="00587F6B"/>
    <w:rsid w:val="0059148C"/>
    <w:rsid w:val="005916D6"/>
    <w:rsid w:val="00591A0F"/>
    <w:rsid w:val="00591EB3"/>
    <w:rsid w:val="005927EC"/>
    <w:rsid w:val="00593418"/>
    <w:rsid w:val="005937E4"/>
    <w:rsid w:val="00593BCA"/>
    <w:rsid w:val="00593FC0"/>
    <w:rsid w:val="00594027"/>
    <w:rsid w:val="0059403E"/>
    <w:rsid w:val="00594102"/>
    <w:rsid w:val="00594244"/>
    <w:rsid w:val="00594490"/>
    <w:rsid w:val="005950D2"/>
    <w:rsid w:val="005954FE"/>
    <w:rsid w:val="00595564"/>
    <w:rsid w:val="0059596F"/>
    <w:rsid w:val="00595DDE"/>
    <w:rsid w:val="00595E14"/>
    <w:rsid w:val="005967BA"/>
    <w:rsid w:val="00596DA0"/>
    <w:rsid w:val="005971B8"/>
    <w:rsid w:val="00597219"/>
    <w:rsid w:val="00597229"/>
    <w:rsid w:val="00597666"/>
    <w:rsid w:val="00597AD6"/>
    <w:rsid w:val="00597F56"/>
    <w:rsid w:val="00597FEE"/>
    <w:rsid w:val="005A0CBA"/>
    <w:rsid w:val="005A1455"/>
    <w:rsid w:val="005A14E2"/>
    <w:rsid w:val="005A19D4"/>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A62"/>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52C"/>
    <w:rsid w:val="005C08EF"/>
    <w:rsid w:val="005C0B71"/>
    <w:rsid w:val="005C0DAB"/>
    <w:rsid w:val="005C0E5F"/>
    <w:rsid w:val="005C1901"/>
    <w:rsid w:val="005C1962"/>
    <w:rsid w:val="005C21B6"/>
    <w:rsid w:val="005C2263"/>
    <w:rsid w:val="005C22C0"/>
    <w:rsid w:val="005C2AFC"/>
    <w:rsid w:val="005C2BF3"/>
    <w:rsid w:val="005C3160"/>
    <w:rsid w:val="005C392E"/>
    <w:rsid w:val="005C39B1"/>
    <w:rsid w:val="005C3CFC"/>
    <w:rsid w:val="005C3DD2"/>
    <w:rsid w:val="005C4050"/>
    <w:rsid w:val="005C424F"/>
    <w:rsid w:val="005C43A3"/>
    <w:rsid w:val="005C47BA"/>
    <w:rsid w:val="005C483D"/>
    <w:rsid w:val="005C4D87"/>
    <w:rsid w:val="005C50BF"/>
    <w:rsid w:val="005C53C3"/>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7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7D4"/>
    <w:rsid w:val="005E1F23"/>
    <w:rsid w:val="005E1F2B"/>
    <w:rsid w:val="005E240A"/>
    <w:rsid w:val="005E2D65"/>
    <w:rsid w:val="005E3469"/>
    <w:rsid w:val="005E3744"/>
    <w:rsid w:val="005E3A9C"/>
    <w:rsid w:val="005E3BC4"/>
    <w:rsid w:val="005E44D5"/>
    <w:rsid w:val="005E4551"/>
    <w:rsid w:val="005E45C8"/>
    <w:rsid w:val="005E45D7"/>
    <w:rsid w:val="005E4BBB"/>
    <w:rsid w:val="005E4D28"/>
    <w:rsid w:val="005E4E0F"/>
    <w:rsid w:val="005E564B"/>
    <w:rsid w:val="005E7439"/>
    <w:rsid w:val="005F01B2"/>
    <w:rsid w:val="005F02E2"/>
    <w:rsid w:val="005F065D"/>
    <w:rsid w:val="005F0A90"/>
    <w:rsid w:val="005F1489"/>
    <w:rsid w:val="005F15DA"/>
    <w:rsid w:val="005F1A89"/>
    <w:rsid w:val="005F1AFC"/>
    <w:rsid w:val="005F1C48"/>
    <w:rsid w:val="005F22DF"/>
    <w:rsid w:val="005F26C4"/>
    <w:rsid w:val="005F2E03"/>
    <w:rsid w:val="005F3C4B"/>
    <w:rsid w:val="005F406D"/>
    <w:rsid w:val="005F4675"/>
    <w:rsid w:val="005F4CE3"/>
    <w:rsid w:val="005F4D27"/>
    <w:rsid w:val="005F4D63"/>
    <w:rsid w:val="005F5B49"/>
    <w:rsid w:val="005F5D82"/>
    <w:rsid w:val="005F631A"/>
    <w:rsid w:val="005F6385"/>
    <w:rsid w:val="005F645B"/>
    <w:rsid w:val="005F6D2F"/>
    <w:rsid w:val="005F7054"/>
    <w:rsid w:val="005F70F6"/>
    <w:rsid w:val="005F7317"/>
    <w:rsid w:val="005F747A"/>
    <w:rsid w:val="005F7594"/>
    <w:rsid w:val="005F7951"/>
    <w:rsid w:val="005F798B"/>
    <w:rsid w:val="005F7D05"/>
    <w:rsid w:val="005F7D3A"/>
    <w:rsid w:val="005F7D4E"/>
    <w:rsid w:val="006007B3"/>
    <w:rsid w:val="00600CEF"/>
    <w:rsid w:val="00600F02"/>
    <w:rsid w:val="00601177"/>
    <w:rsid w:val="006016B2"/>
    <w:rsid w:val="006017EB"/>
    <w:rsid w:val="00602281"/>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104B2"/>
    <w:rsid w:val="00611192"/>
    <w:rsid w:val="00611317"/>
    <w:rsid w:val="00611450"/>
    <w:rsid w:val="006119B2"/>
    <w:rsid w:val="00612405"/>
    <w:rsid w:val="00612684"/>
    <w:rsid w:val="00612768"/>
    <w:rsid w:val="00612C9E"/>
    <w:rsid w:val="00614175"/>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125C"/>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586"/>
    <w:rsid w:val="00631F42"/>
    <w:rsid w:val="006329FA"/>
    <w:rsid w:val="00632C0A"/>
    <w:rsid w:val="00633086"/>
    <w:rsid w:val="006332F6"/>
    <w:rsid w:val="00633DE2"/>
    <w:rsid w:val="00633E5D"/>
    <w:rsid w:val="00634108"/>
    <w:rsid w:val="006344F5"/>
    <w:rsid w:val="006347B5"/>
    <w:rsid w:val="00634875"/>
    <w:rsid w:val="006349BD"/>
    <w:rsid w:val="00634CC0"/>
    <w:rsid w:val="00634EF3"/>
    <w:rsid w:val="006358BC"/>
    <w:rsid w:val="0063590A"/>
    <w:rsid w:val="00635B49"/>
    <w:rsid w:val="00635BC8"/>
    <w:rsid w:val="0063639B"/>
    <w:rsid w:val="006363FB"/>
    <w:rsid w:val="0063643D"/>
    <w:rsid w:val="00636DE4"/>
    <w:rsid w:val="00636F32"/>
    <w:rsid w:val="006371CE"/>
    <w:rsid w:val="00637DC2"/>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649"/>
    <w:rsid w:val="0064681A"/>
    <w:rsid w:val="0064752F"/>
    <w:rsid w:val="00647584"/>
    <w:rsid w:val="00650037"/>
    <w:rsid w:val="006502EE"/>
    <w:rsid w:val="006509FB"/>
    <w:rsid w:val="00650A9A"/>
    <w:rsid w:val="00650C5A"/>
    <w:rsid w:val="00651A0B"/>
    <w:rsid w:val="00651BAC"/>
    <w:rsid w:val="00651C60"/>
    <w:rsid w:val="006522E0"/>
    <w:rsid w:val="00652339"/>
    <w:rsid w:val="00652DB7"/>
    <w:rsid w:val="00652F05"/>
    <w:rsid w:val="00653299"/>
    <w:rsid w:val="00653522"/>
    <w:rsid w:val="006541DB"/>
    <w:rsid w:val="0065435D"/>
    <w:rsid w:val="006545FB"/>
    <w:rsid w:val="0065471F"/>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60E3"/>
    <w:rsid w:val="006663F6"/>
    <w:rsid w:val="006664BE"/>
    <w:rsid w:val="00666621"/>
    <w:rsid w:val="006667D3"/>
    <w:rsid w:val="00666DEB"/>
    <w:rsid w:val="00666EE0"/>
    <w:rsid w:val="006670EC"/>
    <w:rsid w:val="00671037"/>
    <w:rsid w:val="006711AF"/>
    <w:rsid w:val="00671264"/>
    <w:rsid w:val="00671783"/>
    <w:rsid w:val="00671927"/>
    <w:rsid w:val="0067194F"/>
    <w:rsid w:val="006719EF"/>
    <w:rsid w:val="00671B29"/>
    <w:rsid w:val="00671B5F"/>
    <w:rsid w:val="00671E29"/>
    <w:rsid w:val="00671F1D"/>
    <w:rsid w:val="006723C9"/>
    <w:rsid w:val="006732C0"/>
    <w:rsid w:val="006735AF"/>
    <w:rsid w:val="0067381D"/>
    <w:rsid w:val="00673A9F"/>
    <w:rsid w:val="00673D7B"/>
    <w:rsid w:val="006753A9"/>
    <w:rsid w:val="00675990"/>
    <w:rsid w:val="00675A9E"/>
    <w:rsid w:val="00676129"/>
    <w:rsid w:val="00676C42"/>
    <w:rsid w:val="00676FCA"/>
    <w:rsid w:val="006777B3"/>
    <w:rsid w:val="00677C46"/>
    <w:rsid w:val="006805D8"/>
    <w:rsid w:val="0068096D"/>
    <w:rsid w:val="0068106D"/>
    <w:rsid w:val="00681ABD"/>
    <w:rsid w:val="0068362E"/>
    <w:rsid w:val="00683860"/>
    <w:rsid w:val="00683E12"/>
    <w:rsid w:val="006842C9"/>
    <w:rsid w:val="00685292"/>
    <w:rsid w:val="00685F36"/>
    <w:rsid w:val="00686209"/>
    <w:rsid w:val="006862B1"/>
    <w:rsid w:val="00686394"/>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DF"/>
    <w:rsid w:val="0069582A"/>
    <w:rsid w:val="00695CA6"/>
    <w:rsid w:val="0069612D"/>
    <w:rsid w:val="00696463"/>
    <w:rsid w:val="0069685C"/>
    <w:rsid w:val="00696C98"/>
    <w:rsid w:val="006970F9"/>
    <w:rsid w:val="00697383"/>
    <w:rsid w:val="00697DA9"/>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4559"/>
    <w:rsid w:val="006A4BC1"/>
    <w:rsid w:val="006A51C7"/>
    <w:rsid w:val="006A51EC"/>
    <w:rsid w:val="006A568D"/>
    <w:rsid w:val="006A613B"/>
    <w:rsid w:val="006A6197"/>
    <w:rsid w:val="006A61BF"/>
    <w:rsid w:val="006A6261"/>
    <w:rsid w:val="006A6367"/>
    <w:rsid w:val="006A75ED"/>
    <w:rsid w:val="006A777C"/>
    <w:rsid w:val="006A7B63"/>
    <w:rsid w:val="006B00F4"/>
    <w:rsid w:val="006B0526"/>
    <w:rsid w:val="006B0755"/>
    <w:rsid w:val="006B0ECE"/>
    <w:rsid w:val="006B1036"/>
    <w:rsid w:val="006B1130"/>
    <w:rsid w:val="006B14BF"/>
    <w:rsid w:val="006B1DE8"/>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B60"/>
    <w:rsid w:val="006C4118"/>
    <w:rsid w:val="006C4302"/>
    <w:rsid w:val="006C4563"/>
    <w:rsid w:val="006C4AFF"/>
    <w:rsid w:val="006C4E8D"/>
    <w:rsid w:val="006C507E"/>
    <w:rsid w:val="006C5846"/>
    <w:rsid w:val="006C5B79"/>
    <w:rsid w:val="006C7A3F"/>
    <w:rsid w:val="006D0992"/>
    <w:rsid w:val="006D1BC1"/>
    <w:rsid w:val="006D1BFF"/>
    <w:rsid w:val="006D2428"/>
    <w:rsid w:val="006D2FBA"/>
    <w:rsid w:val="006D44D4"/>
    <w:rsid w:val="006D46A9"/>
    <w:rsid w:val="006D478A"/>
    <w:rsid w:val="006D4806"/>
    <w:rsid w:val="006D48B9"/>
    <w:rsid w:val="006D5039"/>
    <w:rsid w:val="006D5128"/>
    <w:rsid w:val="006D605B"/>
    <w:rsid w:val="006D61D9"/>
    <w:rsid w:val="006D62DA"/>
    <w:rsid w:val="006D660F"/>
    <w:rsid w:val="006D7576"/>
    <w:rsid w:val="006D78E2"/>
    <w:rsid w:val="006E0437"/>
    <w:rsid w:val="006E05D5"/>
    <w:rsid w:val="006E0602"/>
    <w:rsid w:val="006E0703"/>
    <w:rsid w:val="006E0970"/>
    <w:rsid w:val="006E0A3A"/>
    <w:rsid w:val="006E0BF4"/>
    <w:rsid w:val="006E0E13"/>
    <w:rsid w:val="006E10A1"/>
    <w:rsid w:val="006E12B2"/>
    <w:rsid w:val="006E12F6"/>
    <w:rsid w:val="006E15EF"/>
    <w:rsid w:val="006E1FD2"/>
    <w:rsid w:val="006E24EB"/>
    <w:rsid w:val="006E27D9"/>
    <w:rsid w:val="006E2B97"/>
    <w:rsid w:val="006E2C3B"/>
    <w:rsid w:val="006E38F0"/>
    <w:rsid w:val="006E3C98"/>
    <w:rsid w:val="006E414B"/>
    <w:rsid w:val="006E42EE"/>
    <w:rsid w:val="006E46EE"/>
    <w:rsid w:val="006E47C9"/>
    <w:rsid w:val="006E4D0F"/>
    <w:rsid w:val="006E4F05"/>
    <w:rsid w:val="006E602D"/>
    <w:rsid w:val="006E6A11"/>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260C"/>
    <w:rsid w:val="006F2779"/>
    <w:rsid w:val="006F2882"/>
    <w:rsid w:val="006F2A57"/>
    <w:rsid w:val="006F31FA"/>
    <w:rsid w:val="006F41DE"/>
    <w:rsid w:val="006F643D"/>
    <w:rsid w:val="006F67F9"/>
    <w:rsid w:val="006F6BB5"/>
    <w:rsid w:val="006F6CC3"/>
    <w:rsid w:val="006F6E51"/>
    <w:rsid w:val="006F6EAA"/>
    <w:rsid w:val="006F734A"/>
    <w:rsid w:val="00700D7D"/>
    <w:rsid w:val="00701677"/>
    <w:rsid w:val="00701C2E"/>
    <w:rsid w:val="00701E9B"/>
    <w:rsid w:val="00702295"/>
    <w:rsid w:val="007025FD"/>
    <w:rsid w:val="00702C9E"/>
    <w:rsid w:val="00702F02"/>
    <w:rsid w:val="007040BB"/>
    <w:rsid w:val="0070420E"/>
    <w:rsid w:val="00704469"/>
    <w:rsid w:val="00704B43"/>
    <w:rsid w:val="007051D2"/>
    <w:rsid w:val="007053DF"/>
    <w:rsid w:val="00705533"/>
    <w:rsid w:val="00705E3C"/>
    <w:rsid w:val="00705F42"/>
    <w:rsid w:val="00706645"/>
    <w:rsid w:val="007067FC"/>
    <w:rsid w:val="00706DA7"/>
    <w:rsid w:val="00707378"/>
    <w:rsid w:val="007078DB"/>
    <w:rsid w:val="00707AFA"/>
    <w:rsid w:val="00707FF7"/>
    <w:rsid w:val="0071076C"/>
    <w:rsid w:val="00711156"/>
    <w:rsid w:val="007116FF"/>
    <w:rsid w:val="007117A2"/>
    <w:rsid w:val="0071184E"/>
    <w:rsid w:val="00711FB6"/>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5F2"/>
    <w:rsid w:val="00725C5A"/>
    <w:rsid w:val="00725F9C"/>
    <w:rsid w:val="0072616E"/>
    <w:rsid w:val="00726580"/>
    <w:rsid w:val="00726620"/>
    <w:rsid w:val="0072680B"/>
    <w:rsid w:val="00727389"/>
    <w:rsid w:val="0072784B"/>
    <w:rsid w:val="0072791A"/>
    <w:rsid w:val="00727B13"/>
    <w:rsid w:val="0073006D"/>
    <w:rsid w:val="0073016E"/>
    <w:rsid w:val="0073025A"/>
    <w:rsid w:val="00730A33"/>
    <w:rsid w:val="00730C94"/>
    <w:rsid w:val="00730EAB"/>
    <w:rsid w:val="00731240"/>
    <w:rsid w:val="00731B82"/>
    <w:rsid w:val="00731DBC"/>
    <w:rsid w:val="00732196"/>
    <w:rsid w:val="00732A8F"/>
    <w:rsid w:val="007330F1"/>
    <w:rsid w:val="0073437F"/>
    <w:rsid w:val="0073454B"/>
    <w:rsid w:val="007349FC"/>
    <w:rsid w:val="00734CC8"/>
    <w:rsid w:val="007356B7"/>
    <w:rsid w:val="00735F50"/>
    <w:rsid w:val="00736108"/>
    <w:rsid w:val="0073614C"/>
    <w:rsid w:val="007374CC"/>
    <w:rsid w:val="00737830"/>
    <w:rsid w:val="00737B09"/>
    <w:rsid w:val="00737C2B"/>
    <w:rsid w:val="0074037F"/>
    <w:rsid w:val="0074122A"/>
    <w:rsid w:val="007416CE"/>
    <w:rsid w:val="00741F8B"/>
    <w:rsid w:val="00742ABC"/>
    <w:rsid w:val="00743770"/>
    <w:rsid w:val="00744AC9"/>
    <w:rsid w:val="00744B9F"/>
    <w:rsid w:val="00744CD0"/>
    <w:rsid w:val="007454B7"/>
    <w:rsid w:val="007456C4"/>
    <w:rsid w:val="00745D1D"/>
    <w:rsid w:val="00745FF9"/>
    <w:rsid w:val="0074609F"/>
    <w:rsid w:val="007460A7"/>
    <w:rsid w:val="007461B6"/>
    <w:rsid w:val="007463B7"/>
    <w:rsid w:val="0074719E"/>
    <w:rsid w:val="00747F10"/>
    <w:rsid w:val="0075018D"/>
    <w:rsid w:val="007501CA"/>
    <w:rsid w:val="00750585"/>
    <w:rsid w:val="0075080E"/>
    <w:rsid w:val="00750A72"/>
    <w:rsid w:val="00750FE2"/>
    <w:rsid w:val="007518AD"/>
    <w:rsid w:val="00751A74"/>
    <w:rsid w:val="0075203A"/>
    <w:rsid w:val="00752073"/>
    <w:rsid w:val="007526B5"/>
    <w:rsid w:val="00753F3F"/>
    <w:rsid w:val="00755160"/>
    <w:rsid w:val="007557BE"/>
    <w:rsid w:val="00755BD1"/>
    <w:rsid w:val="00756384"/>
    <w:rsid w:val="007569A4"/>
    <w:rsid w:val="00756D3E"/>
    <w:rsid w:val="007579AF"/>
    <w:rsid w:val="00757FCA"/>
    <w:rsid w:val="007600AF"/>
    <w:rsid w:val="00760222"/>
    <w:rsid w:val="007602C8"/>
    <w:rsid w:val="007609B6"/>
    <w:rsid w:val="00760CD7"/>
    <w:rsid w:val="00760DB3"/>
    <w:rsid w:val="00760E98"/>
    <w:rsid w:val="0076102C"/>
    <w:rsid w:val="007610CE"/>
    <w:rsid w:val="00761123"/>
    <w:rsid w:val="00761283"/>
    <w:rsid w:val="00761789"/>
    <w:rsid w:val="00761FAD"/>
    <w:rsid w:val="00762B21"/>
    <w:rsid w:val="00762D19"/>
    <w:rsid w:val="00762DDC"/>
    <w:rsid w:val="0076346D"/>
    <w:rsid w:val="00763A54"/>
    <w:rsid w:val="00763E13"/>
    <w:rsid w:val="0076467F"/>
    <w:rsid w:val="007648B6"/>
    <w:rsid w:val="00764B42"/>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20B"/>
    <w:rsid w:val="0077509E"/>
    <w:rsid w:val="007752AB"/>
    <w:rsid w:val="007752CC"/>
    <w:rsid w:val="00775A3B"/>
    <w:rsid w:val="00775AB7"/>
    <w:rsid w:val="0077644B"/>
    <w:rsid w:val="007767BC"/>
    <w:rsid w:val="007768EC"/>
    <w:rsid w:val="007769C9"/>
    <w:rsid w:val="00776A07"/>
    <w:rsid w:val="00776B29"/>
    <w:rsid w:val="00776B50"/>
    <w:rsid w:val="00776C43"/>
    <w:rsid w:val="00776F3C"/>
    <w:rsid w:val="007771A4"/>
    <w:rsid w:val="0077771F"/>
    <w:rsid w:val="007778CC"/>
    <w:rsid w:val="0078028E"/>
    <w:rsid w:val="007808C8"/>
    <w:rsid w:val="00780A54"/>
    <w:rsid w:val="00780A6B"/>
    <w:rsid w:val="00780F55"/>
    <w:rsid w:val="00781677"/>
    <w:rsid w:val="00781A22"/>
    <w:rsid w:val="0078259B"/>
    <w:rsid w:val="00783160"/>
    <w:rsid w:val="007843D7"/>
    <w:rsid w:val="00784433"/>
    <w:rsid w:val="00784C97"/>
    <w:rsid w:val="007855A7"/>
    <w:rsid w:val="007858F4"/>
    <w:rsid w:val="00785C62"/>
    <w:rsid w:val="00785D2A"/>
    <w:rsid w:val="00786789"/>
    <w:rsid w:val="00786CBF"/>
    <w:rsid w:val="00786E88"/>
    <w:rsid w:val="00787452"/>
    <w:rsid w:val="00787BB5"/>
    <w:rsid w:val="00787E9C"/>
    <w:rsid w:val="007905CB"/>
    <w:rsid w:val="00790638"/>
    <w:rsid w:val="00790E20"/>
    <w:rsid w:val="00791451"/>
    <w:rsid w:val="00791CAB"/>
    <w:rsid w:val="00792200"/>
    <w:rsid w:val="007927AB"/>
    <w:rsid w:val="00792BCA"/>
    <w:rsid w:val="00792C28"/>
    <w:rsid w:val="00792CBB"/>
    <w:rsid w:val="00792D91"/>
    <w:rsid w:val="00792DE6"/>
    <w:rsid w:val="00793919"/>
    <w:rsid w:val="00793C19"/>
    <w:rsid w:val="00793C38"/>
    <w:rsid w:val="00793F9C"/>
    <w:rsid w:val="007942AF"/>
    <w:rsid w:val="007945C7"/>
    <w:rsid w:val="0079473A"/>
    <w:rsid w:val="007947E0"/>
    <w:rsid w:val="00794CBC"/>
    <w:rsid w:val="00795009"/>
    <w:rsid w:val="007951DB"/>
    <w:rsid w:val="00795917"/>
    <w:rsid w:val="00796096"/>
    <w:rsid w:val="007965C5"/>
    <w:rsid w:val="00796B0E"/>
    <w:rsid w:val="007976CD"/>
    <w:rsid w:val="00797A53"/>
    <w:rsid w:val="00797C0D"/>
    <w:rsid w:val="00797D78"/>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E8F"/>
    <w:rsid w:val="007B00AE"/>
    <w:rsid w:val="007B0299"/>
    <w:rsid w:val="007B0659"/>
    <w:rsid w:val="007B1197"/>
    <w:rsid w:val="007B1403"/>
    <w:rsid w:val="007B14D0"/>
    <w:rsid w:val="007B19AF"/>
    <w:rsid w:val="007B1F8E"/>
    <w:rsid w:val="007B223E"/>
    <w:rsid w:val="007B23ED"/>
    <w:rsid w:val="007B2A94"/>
    <w:rsid w:val="007B3D57"/>
    <w:rsid w:val="007B4562"/>
    <w:rsid w:val="007B4797"/>
    <w:rsid w:val="007B4D36"/>
    <w:rsid w:val="007B4E9C"/>
    <w:rsid w:val="007B5462"/>
    <w:rsid w:val="007B5543"/>
    <w:rsid w:val="007B5585"/>
    <w:rsid w:val="007B6847"/>
    <w:rsid w:val="007B697C"/>
    <w:rsid w:val="007B6BF6"/>
    <w:rsid w:val="007B6C45"/>
    <w:rsid w:val="007B7CAC"/>
    <w:rsid w:val="007C02D2"/>
    <w:rsid w:val="007C1140"/>
    <w:rsid w:val="007C1B0E"/>
    <w:rsid w:val="007C1EDD"/>
    <w:rsid w:val="007C29D7"/>
    <w:rsid w:val="007C29FC"/>
    <w:rsid w:val="007C3A45"/>
    <w:rsid w:val="007C3F2D"/>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B0"/>
    <w:rsid w:val="007D098A"/>
    <w:rsid w:val="007D125A"/>
    <w:rsid w:val="007D1388"/>
    <w:rsid w:val="007D1967"/>
    <w:rsid w:val="007D1E6F"/>
    <w:rsid w:val="007D24C1"/>
    <w:rsid w:val="007D26DC"/>
    <w:rsid w:val="007D2B7B"/>
    <w:rsid w:val="007D31BF"/>
    <w:rsid w:val="007D338B"/>
    <w:rsid w:val="007D35DE"/>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1100"/>
    <w:rsid w:val="007E11D2"/>
    <w:rsid w:val="007E139C"/>
    <w:rsid w:val="007E14DB"/>
    <w:rsid w:val="007E1ED9"/>
    <w:rsid w:val="007E2130"/>
    <w:rsid w:val="007E2205"/>
    <w:rsid w:val="007E221F"/>
    <w:rsid w:val="007E2228"/>
    <w:rsid w:val="007E2F21"/>
    <w:rsid w:val="007E3381"/>
    <w:rsid w:val="007E3A40"/>
    <w:rsid w:val="007E3C06"/>
    <w:rsid w:val="007E4A03"/>
    <w:rsid w:val="007E4AE5"/>
    <w:rsid w:val="007E4EF2"/>
    <w:rsid w:val="007E53C6"/>
    <w:rsid w:val="007E5411"/>
    <w:rsid w:val="007E5571"/>
    <w:rsid w:val="007E59D7"/>
    <w:rsid w:val="007E6317"/>
    <w:rsid w:val="007E64DF"/>
    <w:rsid w:val="007E6D09"/>
    <w:rsid w:val="007E6E4D"/>
    <w:rsid w:val="007E73CC"/>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6480"/>
    <w:rsid w:val="007F66A0"/>
    <w:rsid w:val="007F6917"/>
    <w:rsid w:val="007F7266"/>
    <w:rsid w:val="007F7D4D"/>
    <w:rsid w:val="00800406"/>
    <w:rsid w:val="00800461"/>
    <w:rsid w:val="00800AEE"/>
    <w:rsid w:val="0080146A"/>
    <w:rsid w:val="0080336D"/>
    <w:rsid w:val="008034BE"/>
    <w:rsid w:val="008034F3"/>
    <w:rsid w:val="00803D61"/>
    <w:rsid w:val="00803FB7"/>
    <w:rsid w:val="00804211"/>
    <w:rsid w:val="00804C29"/>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E13"/>
    <w:rsid w:val="008161F8"/>
    <w:rsid w:val="008164FE"/>
    <w:rsid w:val="0081680E"/>
    <w:rsid w:val="00816925"/>
    <w:rsid w:val="008171E2"/>
    <w:rsid w:val="00817694"/>
    <w:rsid w:val="00817889"/>
    <w:rsid w:val="00817E84"/>
    <w:rsid w:val="0082013D"/>
    <w:rsid w:val="008203E3"/>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6259"/>
    <w:rsid w:val="008267E0"/>
    <w:rsid w:val="00827087"/>
    <w:rsid w:val="00827131"/>
    <w:rsid w:val="008274AA"/>
    <w:rsid w:val="00827563"/>
    <w:rsid w:val="00827B25"/>
    <w:rsid w:val="00827E8C"/>
    <w:rsid w:val="00830971"/>
    <w:rsid w:val="00830BAC"/>
    <w:rsid w:val="00830D89"/>
    <w:rsid w:val="008311E4"/>
    <w:rsid w:val="0083132F"/>
    <w:rsid w:val="00832144"/>
    <w:rsid w:val="008322C7"/>
    <w:rsid w:val="008322FB"/>
    <w:rsid w:val="00832FFC"/>
    <w:rsid w:val="00833B71"/>
    <w:rsid w:val="00833BDE"/>
    <w:rsid w:val="008342FE"/>
    <w:rsid w:val="00834A64"/>
    <w:rsid w:val="00834D6E"/>
    <w:rsid w:val="00836179"/>
    <w:rsid w:val="00836291"/>
    <w:rsid w:val="00836375"/>
    <w:rsid w:val="00836527"/>
    <w:rsid w:val="0083689F"/>
    <w:rsid w:val="0083692B"/>
    <w:rsid w:val="00837072"/>
    <w:rsid w:val="00837195"/>
    <w:rsid w:val="008372B2"/>
    <w:rsid w:val="00840067"/>
    <w:rsid w:val="008400B5"/>
    <w:rsid w:val="00840400"/>
    <w:rsid w:val="0084134D"/>
    <w:rsid w:val="0084192D"/>
    <w:rsid w:val="00841978"/>
    <w:rsid w:val="00841BE0"/>
    <w:rsid w:val="00841D6D"/>
    <w:rsid w:val="00841D84"/>
    <w:rsid w:val="00841F4F"/>
    <w:rsid w:val="0084288F"/>
    <w:rsid w:val="0084344A"/>
    <w:rsid w:val="008436DE"/>
    <w:rsid w:val="00843909"/>
    <w:rsid w:val="008441BC"/>
    <w:rsid w:val="0084461B"/>
    <w:rsid w:val="00844E94"/>
    <w:rsid w:val="00845957"/>
    <w:rsid w:val="00845D46"/>
    <w:rsid w:val="00846395"/>
    <w:rsid w:val="0084675A"/>
    <w:rsid w:val="00846E19"/>
    <w:rsid w:val="008471EA"/>
    <w:rsid w:val="00847233"/>
    <w:rsid w:val="00847AB9"/>
    <w:rsid w:val="00850057"/>
    <w:rsid w:val="008509D8"/>
    <w:rsid w:val="00850F17"/>
    <w:rsid w:val="008514CB"/>
    <w:rsid w:val="00852230"/>
    <w:rsid w:val="0085234C"/>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8AC"/>
    <w:rsid w:val="00861446"/>
    <w:rsid w:val="00861E5B"/>
    <w:rsid w:val="008621C4"/>
    <w:rsid w:val="00862495"/>
    <w:rsid w:val="0086282A"/>
    <w:rsid w:val="00862839"/>
    <w:rsid w:val="00862C2B"/>
    <w:rsid w:val="008640D3"/>
    <w:rsid w:val="008642D7"/>
    <w:rsid w:val="00864CD0"/>
    <w:rsid w:val="00865291"/>
    <w:rsid w:val="00865343"/>
    <w:rsid w:val="00866A00"/>
    <w:rsid w:val="00866D67"/>
    <w:rsid w:val="00867054"/>
    <w:rsid w:val="00867816"/>
    <w:rsid w:val="008679DB"/>
    <w:rsid w:val="00870276"/>
    <w:rsid w:val="008703E1"/>
    <w:rsid w:val="0087063D"/>
    <w:rsid w:val="00871148"/>
    <w:rsid w:val="008715F1"/>
    <w:rsid w:val="00871843"/>
    <w:rsid w:val="00871B51"/>
    <w:rsid w:val="00871D29"/>
    <w:rsid w:val="008721C0"/>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726F"/>
    <w:rsid w:val="00877E67"/>
    <w:rsid w:val="00877F98"/>
    <w:rsid w:val="00880EA0"/>
    <w:rsid w:val="00880ED4"/>
    <w:rsid w:val="00881564"/>
    <w:rsid w:val="008822A1"/>
    <w:rsid w:val="00882812"/>
    <w:rsid w:val="00882B85"/>
    <w:rsid w:val="00882CC9"/>
    <w:rsid w:val="00883235"/>
    <w:rsid w:val="008836E1"/>
    <w:rsid w:val="00883A01"/>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213"/>
    <w:rsid w:val="00893343"/>
    <w:rsid w:val="0089367E"/>
    <w:rsid w:val="008948CF"/>
    <w:rsid w:val="0089491C"/>
    <w:rsid w:val="00894934"/>
    <w:rsid w:val="00895BF8"/>
    <w:rsid w:val="00895CDD"/>
    <w:rsid w:val="00895DFA"/>
    <w:rsid w:val="00896BD2"/>
    <w:rsid w:val="008971BB"/>
    <w:rsid w:val="008975EF"/>
    <w:rsid w:val="00897674"/>
    <w:rsid w:val="00897765"/>
    <w:rsid w:val="008A00A9"/>
    <w:rsid w:val="008A019B"/>
    <w:rsid w:val="008A0A4F"/>
    <w:rsid w:val="008A0CFE"/>
    <w:rsid w:val="008A1425"/>
    <w:rsid w:val="008A19BB"/>
    <w:rsid w:val="008A19ED"/>
    <w:rsid w:val="008A1B10"/>
    <w:rsid w:val="008A20DD"/>
    <w:rsid w:val="008A2340"/>
    <w:rsid w:val="008A2B79"/>
    <w:rsid w:val="008A2FF9"/>
    <w:rsid w:val="008A3BC3"/>
    <w:rsid w:val="008A4274"/>
    <w:rsid w:val="008A4DDD"/>
    <w:rsid w:val="008A5077"/>
    <w:rsid w:val="008A5475"/>
    <w:rsid w:val="008A553E"/>
    <w:rsid w:val="008A6170"/>
    <w:rsid w:val="008A636A"/>
    <w:rsid w:val="008A6C85"/>
    <w:rsid w:val="008A6CA4"/>
    <w:rsid w:val="008A76EB"/>
    <w:rsid w:val="008A79B0"/>
    <w:rsid w:val="008A7EAB"/>
    <w:rsid w:val="008A7EF2"/>
    <w:rsid w:val="008A7FB2"/>
    <w:rsid w:val="008B0311"/>
    <w:rsid w:val="008B0602"/>
    <w:rsid w:val="008B0814"/>
    <w:rsid w:val="008B0935"/>
    <w:rsid w:val="008B1E6E"/>
    <w:rsid w:val="008B215D"/>
    <w:rsid w:val="008B26F6"/>
    <w:rsid w:val="008B2E38"/>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AE5"/>
    <w:rsid w:val="008B7BBA"/>
    <w:rsid w:val="008B7D49"/>
    <w:rsid w:val="008C027E"/>
    <w:rsid w:val="008C0B6B"/>
    <w:rsid w:val="008C0CDC"/>
    <w:rsid w:val="008C0E2D"/>
    <w:rsid w:val="008C157D"/>
    <w:rsid w:val="008C196B"/>
    <w:rsid w:val="008C24D8"/>
    <w:rsid w:val="008C256F"/>
    <w:rsid w:val="008C2577"/>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F1A"/>
    <w:rsid w:val="008D31CB"/>
    <w:rsid w:val="008D389A"/>
    <w:rsid w:val="008D38B5"/>
    <w:rsid w:val="008D38CA"/>
    <w:rsid w:val="008D39DD"/>
    <w:rsid w:val="008D42E5"/>
    <w:rsid w:val="008D43DB"/>
    <w:rsid w:val="008D464E"/>
    <w:rsid w:val="008D4C97"/>
    <w:rsid w:val="008D5627"/>
    <w:rsid w:val="008D58ED"/>
    <w:rsid w:val="008D6248"/>
    <w:rsid w:val="008D65C6"/>
    <w:rsid w:val="008D66F7"/>
    <w:rsid w:val="008D7357"/>
    <w:rsid w:val="008D765E"/>
    <w:rsid w:val="008D7985"/>
    <w:rsid w:val="008E049F"/>
    <w:rsid w:val="008E0503"/>
    <w:rsid w:val="008E07CE"/>
    <w:rsid w:val="008E0D6F"/>
    <w:rsid w:val="008E0ECB"/>
    <w:rsid w:val="008E0F08"/>
    <w:rsid w:val="008E131E"/>
    <w:rsid w:val="008E13EF"/>
    <w:rsid w:val="008E1834"/>
    <w:rsid w:val="008E1946"/>
    <w:rsid w:val="008E1B2C"/>
    <w:rsid w:val="008E1FB1"/>
    <w:rsid w:val="008E1FE0"/>
    <w:rsid w:val="008E2331"/>
    <w:rsid w:val="008E25C9"/>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FAD"/>
    <w:rsid w:val="008F1088"/>
    <w:rsid w:val="008F10A4"/>
    <w:rsid w:val="008F12F1"/>
    <w:rsid w:val="008F15B5"/>
    <w:rsid w:val="008F18A4"/>
    <w:rsid w:val="008F1B4F"/>
    <w:rsid w:val="008F1BCC"/>
    <w:rsid w:val="008F1D0F"/>
    <w:rsid w:val="008F1FB6"/>
    <w:rsid w:val="008F2AC5"/>
    <w:rsid w:val="008F310B"/>
    <w:rsid w:val="008F3FBB"/>
    <w:rsid w:val="008F44EF"/>
    <w:rsid w:val="008F4DB5"/>
    <w:rsid w:val="008F4E02"/>
    <w:rsid w:val="008F50DC"/>
    <w:rsid w:val="008F5388"/>
    <w:rsid w:val="008F53FE"/>
    <w:rsid w:val="008F5A91"/>
    <w:rsid w:val="008F5C15"/>
    <w:rsid w:val="008F5C62"/>
    <w:rsid w:val="008F5F41"/>
    <w:rsid w:val="008F6100"/>
    <w:rsid w:val="008F6214"/>
    <w:rsid w:val="008F67AE"/>
    <w:rsid w:val="008F6A5C"/>
    <w:rsid w:val="008F6C59"/>
    <w:rsid w:val="008F6C71"/>
    <w:rsid w:val="008F729C"/>
    <w:rsid w:val="008F73D8"/>
    <w:rsid w:val="008F74BD"/>
    <w:rsid w:val="008F7A43"/>
    <w:rsid w:val="008F7C35"/>
    <w:rsid w:val="009003DE"/>
    <w:rsid w:val="00900527"/>
    <w:rsid w:val="00900B07"/>
    <w:rsid w:val="00900D61"/>
    <w:rsid w:val="00901064"/>
    <w:rsid w:val="00902021"/>
    <w:rsid w:val="009021B3"/>
    <w:rsid w:val="009021D8"/>
    <w:rsid w:val="00902F98"/>
    <w:rsid w:val="00903BCF"/>
    <w:rsid w:val="00903DAE"/>
    <w:rsid w:val="009041FF"/>
    <w:rsid w:val="0090452B"/>
    <w:rsid w:val="0090454A"/>
    <w:rsid w:val="009049AD"/>
    <w:rsid w:val="00904D73"/>
    <w:rsid w:val="00904DB1"/>
    <w:rsid w:val="00904E4E"/>
    <w:rsid w:val="0090527B"/>
    <w:rsid w:val="009053D0"/>
    <w:rsid w:val="00905580"/>
    <w:rsid w:val="00905ACE"/>
    <w:rsid w:val="00905CB6"/>
    <w:rsid w:val="009064C3"/>
    <w:rsid w:val="009069BE"/>
    <w:rsid w:val="0090703B"/>
    <w:rsid w:val="009073F1"/>
    <w:rsid w:val="009073FF"/>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976"/>
    <w:rsid w:val="00914D4E"/>
    <w:rsid w:val="00914DB1"/>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4057"/>
    <w:rsid w:val="009241D5"/>
    <w:rsid w:val="00924ABC"/>
    <w:rsid w:val="00924D2F"/>
    <w:rsid w:val="0092526D"/>
    <w:rsid w:val="009252EC"/>
    <w:rsid w:val="0092530C"/>
    <w:rsid w:val="00925439"/>
    <w:rsid w:val="00925941"/>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ACC"/>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724"/>
    <w:rsid w:val="00945A9B"/>
    <w:rsid w:val="00945BE5"/>
    <w:rsid w:val="00945D27"/>
    <w:rsid w:val="00945DEE"/>
    <w:rsid w:val="0094604E"/>
    <w:rsid w:val="009460B8"/>
    <w:rsid w:val="00946590"/>
    <w:rsid w:val="00946D95"/>
    <w:rsid w:val="00946ECA"/>
    <w:rsid w:val="0094729F"/>
    <w:rsid w:val="009474BE"/>
    <w:rsid w:val="00947CE5"/>
    <w:rsid w:val="00947E21"/>
    <w:rsid w:val="00947FDD"/>
    <w:rsid w:val="009505F4"/>
    <w:rsid w:val="00950B99"/>
    <w:rsid w:val="0095132D"/>
    <w:rsid w:val="00952090"/>
    <w:rsid w:val="00952345"/>
    <w:rsid w:val="0095310F"/>
    <w:rsid w:val="009533C9"/>
    <w:rsid w:val="009535C0"/>
    <w:rsid w:val="00953A73"/>
    <w:rsid w:val="0095471A"/>
    <w:rsid w:val="00954DF5"/>
    <w:rsid w:val="00955D5A"/>
    <w:rsid w:val="0095640C"/>
    <w:rsid w:val="00956706"/>
    <w:rsid w:val="00956C4F"/>
    <w:rsid w:val="0095710E"/>
    <w:rsid w:val="00957361"/>
    <w:rsid w:val="009576A0"/>
    <w:rsid w:val="00957A46"/>
    <w:rsid w:val="00957C65"/>
    <w:rsid w:val="00957CB9"/>
    <w:rsid w:val="009601FE"/>
    <w:rsid w:val="00960273"/>
    <w:rsid w:val="00960303"/>
    <w:rsid w:val="009608A0"/>
    <w:rsid w:val="00960ACE"/>
    <w:rsid w:val="00961487"/>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3AF"/>
    <w:rsid w:val="0097374F"/>
    <w:rsid w:val="00974391"/>
    <w:rsid w:val="0097452D"/>
    <w:rsid w:val="00975694"/>
    <w:rsid w:val="009756AB"/>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944"/>
    <w:rsid w:val="009824B7"/>
    <w:rsid w:val="0098276D"/>
    <w:rsid w:val="009829D1"/>
    <w:rsid w:val="00982F56"/>
    <w:rsid w:val="00983560"/>
    <w:rsid w:val="009835A3"/>
    <w:rsid w:val="00984D7A"/>
    <w:rsid w:val="00984E4C"/>
    <w:rsid w:val="00984F62"/>
    <w:rsid w:val="0098518C"/>
    <w:rsid w:val="009854F0"/>
    <w:rsid w:val="0098565D"/>
    <w:rsid w:val="00985828"/>
    <w:rsid w:val="00985961"/>
    <w:rsid w:val="00985C6C"/>
    <w:rsid w:val="00986705"/>
    <w:rsid w:val="00986764"/>
    <w:rsid w:val="0098703A"/>
    <w:rsid w:val="0098718B"/>
    <w:rsid w:val="009876D5"/>
    <w:rsid w:val="00987D12"/>
    <w:rsid w:val="009904B3"/>
    <w:rsid w:val="009907A3"/>
    <w:rsid w:val="00990914"/>
    <w:rsid w:val="00990A50"/>
    <w:rsid w:val="00991AA9"/>
    <w:rsid w:val="00991EC7"/>
    <w:rsid w:val="00992D86"/>
    <w:rsid w:val="00992EC0"/>
    <w:rsid w:val="0099331B"/>
    <w:rsid w:val="00993D46"/>
    <w:rsid w:val="00993ED5"/>
    <w:rsid w:val="00994191"/>
    <w:rsid w:val="0099428D"/>
    <w:rsid w:val="0099440C"/>
    <w:rsid w:val="009949EE"/>
    <w:rsid w:val="00994A6B"/>
    <w:rsid w:val="00994D3A"/>
    <w:rsid w:val="00994D6B"/>
    <w:rsid w:val="0099504B"/>
    <w:rsid w:val="009954DF"/>
    <w:rsid w:val="00995AE0"/>
    <w:rsid w:val="00995F32"/>
    <w:rsid w:val="009963F5"/>
    <w:rsid w:val="0099681B"/>
    <w:rsid w:val="00997261"/>
    <w:rsid w:val="009975D9"/>
    <w:rsid w:val="0099776C"/>
    <w:rsid w:val="009977B8"/>
    <w:rsid w:val="00997F35"/>
    <w:rsid w:val="00997FD0"/>
    <w:rsid w:val="009A00AD"/>
    <w:rsid w:val="009A01F5"/>
    <w:rsid w:val="009A0562"/>
    <w:rsid w:val="009A0B5A"/>
    <w:rsid w:val="009A1045"/>
    <w:rsid w:val="009A1113"/>
    <w:rsid w:val="009A14CC"/>
    <w:rsid w:val="009A1878"/>
    <w:rsid w:val="009A1A23"/>
    <w:rsid w:val="009A1DB0"/>
    <w:rsid w:val="009A1DE3"/>
    <w:rsid w:val="009A2173"/>
    <w:rsid w:val="009A217B"/>
    <w:rsid w:val="009A238B"/>
    <w:rsid w:val="009A2A6D"/>
    <w:rsid w:val="009A2C9B"/>
    <w:rsid w:val="009A2F9B"/>
    <w:rsid w:val="009A3545"/>
    <w:rsid w:val="009A37AB"/>
    <w:rsid w:val="009A3C42"/>
    <w:rsid w:val="009A3EBB"/>
    <w:rsid w:val="009A42AC"/>
    <w:rsid w:val="009A4BB5"/>
    <w:rsid w:val="009A4BF3"/>
    <w:rsid w:val="009A4E02"/>
    <w:rsid w:val="009A559A"/>
    <w:rsid w:val="009A5A9A"/>
    <w:rsid w:val="009A619C"/>
    <w:rsid w:val="009A6711"/>
    <w:rsid w:val="009A731A"/>
    <w:rsid w:val="009A7510"/>
    <w:rsid w:val="009A7779"/>
    <w:rsid w:val="009A7D2F"/>
    <w:rsid w:val="009B01BA"/>
    <w:rsid w:val="009B0334"/>
    <w:rsid w:val="009B03BB"/>
    <w:rsid w:val="009B0731"/>
    <w:rsid w:val="009B0BF2"/>
    <w:rsid w:val="009B0DB1"/>
    <w:rsid w:val="009B1081"/>
    <w:rsid w:val="009B1453"/>
    <w:rsid w:val="009B1B3F"/>
    <w:rsid w:val="009B1CC5"/>
    <w:rsid w:val="009B1D85"/>
    <w:rsid w:val="009B1DC9"/>
    <w:rsid w:val="009B1F2E"/>
    <w:rsid w:val="009B1F51"/>
    <w:rsid w:val="009B269F"/>
    <w:rsid w:val="009B298E"/>
    <w:rsid w:val="009B2C41"/>
    <w:rsid w:val="009B3312"/>
    <w:rsid w:val="009B3598"/>
    <w:rsid w:val="009B3B78"/>
    <w:rsid w:val="009B4572"/>
    <w:rsid w:val="009B4857"/>
    <w:rsid w:val="009B4F0F"/>
    <w:rsid w:val="009B4FD8"/>
    <w:rsid w:val="009B501F"/>
    <w:rsid w:val="009B50F8"/>
    <w:rsid w:val="009B548A"/>
    <w:rsid w:val="009B5A62"/>
    <w:rsid w:val="009B5B88"/>
    <w:rsid w:val="009B5C18"/>
    <w:rsid w:val="009B62B3"/>
    <w:rsid w:val="009B64A4"/>
    <w:rsid w:val="009B6621"/>
    <w:rsid w:val="009B6CD2"/>
    <w:rsid w:val="009C043D"/>
    <w:rsid w:val="009C0946"/>
    <w:rsid w:val="009C0B02"/>
    <w:rsid w:val="009C0F23"/>
    <w:rsid w:val="009C1613"/>
    <w:rsid w:val="009C16FB"/>
    <w:rsid w:val="009C1B73"/>
    <w:rsid w:val="009C1CDB"/>
    <w:rsid w:val="009C219F"/>
    <w:rsid w:val="009C25A1"/>
    <w:rsid w:val="009C2AFC"/>
    <w:rsid w:val="009C36B5"/>
    <w:rsid w:val="009C37F2"/>
    <w:rsid w:val="009C3D51"/>
    <w:rsid w:val="009C3FE3"/>
    <w:rsid w:val="009C41E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36D"/>
    <w:rsid w:val="009D2C50"/>
    <w:rsid w:val="009D2C76"/>
    <w:rsid w:val="009D2D7A"/>
    <w:rsid w:val="009D3104"/>
    <w:rsid w:val="009D31A0"/>
    <w:rsid w:val="009D34AD"/>
    <w:rsid w:val="009D3788"/>
    <w:rsid w:val="009D39B6"/>
    <w:rsid w:val="009D3EBA"/>
    <w:rsid w:val="009D50F3"/>
    <w:rsid w:val="009D5DBB"/>
    <w:rsid w:val="009D5DBF"/>
    <w:rsid w:val="009D6C68"/>
    <w:rsid w:val="009D766E"/>
    <w:rsid w:val="009D7730"/>
    <w:rsid w:val="009D7996"/>
    <w:rsid w:val="009D79A5"/>
    <w:rsid w:val="009D7A86"/>
    <w:rsid w:val="009D7B75"/>
    <w:rsid w:val="009D7D1B"/>
    <w:rsid w:val="009E01A0"/>
    <w:rsid w:val="009E0344"/>
    <w:rsid w:val="009E116D"/>
    <w:rsid w:val="009E1699"/>
    <w:rsid w:val="009E1835"/>
    <w:rsid w:val="009E18E8"/>
    <w:rsid w:val="009E281D"/>
    <w:rsid w:val="009E2965"/>
    <w:rsid w:val="009E2967"/>
    <w:rsid w:val="009E2B6F"/>
    <w:rsid w:val="009E31F6"/>
    <w:rsid w:val="009E3D72"/>
    <w:rsid w:val="009E3E5E"/>
    <w:rsid w:val="009E3E7A"/>
    <w:rsid w:val="009E4150"/>
    <w:rsid w:val="009E4255"/>
    <w:rsid w:val="009E439F"/>
    <w:rsid w:val="009E4697"/>
    <w:rsid w:val="009E4E81"/>
    <w:rsid w:val="009E520D"/>
    <w:rsid w:val="009E55A7"/>
    <w:rsid w:val="009E5A0B"/>
    <w:rsid w:val="009E5E71"/>
    <w:rsid w:val="009E5EE1"/>
    <w:rsid w:val="009E6029"/>
    <w:rsid w:val="009E60C6"/>
    <w:rsid w:val="009E61B4"/>
    <w:rsid w:val="009E689D"/>
    <w:rsid w:val="009E6AA6"/>
    <w:rsid w:val="009E6D19"/>
    <w:rsid w:val="009E7A15"/>
    <w:rsid w:val="009E7A89"/>
    <w:rsid w:val="009E7D48"/>
    <w:rsid w:val="009F0A04"/>
    <w:rsid w:val="009F137C"/>
    <w:rsid w:val="009F1383"/>
    <w:rsid w:val="009F13F2"/>
    <w:rsid w:val="009F1457"/>
    <w:rsid w:val="009F1842"/>
    <w:rsid w:val="009F1992"/>
    <w:rsid w:val="009F2008"/>
    <w:rsid w:val="009F2BC3"/>
    <w:rsid w:val="009F2F5F"/>
    <w:rsid w:val="009F323B"/>
    <w:rsid w:val="009F3265"/>
    <w:rsid w:val="009F356A"/>
    <w:rsid w:val="009F4248"/>
    <w:rsid w:val="009F43FD"/>
    <w:rsid w:val="009F4833"/>
    <w:rsid w:val="009F4EBC"/>
    <w:rsid w:val="009F4F15"/>
    <w:rsid w:val="009F561A"/>
    <w:rsid w:val="009F5D1C"/>
    <w:rsid w:val="009F630A"/>
    <w:rsid w:val="009F669A"/>
    <w:rsid w:val="009F6C8A"/>
    <w:rsid w:val="009F6F1B"/>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831"/>
    <w:rsid w:val="00A11B09"/>
    <w:rsid w:val="00A11B5B"/>
    <w:rsid w:val="00A1211D"/>
    <w:rsid w:val="00A12908"/>
    <w:rsid w:val="00A12AB4"/>
    <w:rsid w:val="00A1307B"/>
    <w:rsid w:val="00A141BA"/>
    <w:rsid w:val="00A147F3"/>
    <w:rsid w:val="00A14B32"/>
    <w:rsid w:val="00A14D52"/>
    <w:rsid w:val="00A14E51"/>
    <w:rsid w:val="00A14E58"/>
    <w:rsid w:val="00A15045"/>
    <w:rsid w:val="00A150E2"/>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406C"/>
    <w:rsid w:val="00A247CA"/>
    <w:rsid w:val="00A24E74"/>
    <w:rsid w:val="00A24F3D"/>
    <w:rsid w:val="00A2506B"/>
    <w:rsid w:val="00A25397"/>
    <w:rsid w:val="00A2542A"/>
    <w:rsid w:val="00A2581E"/>
    <w:rsid w:val="00A26CA0"/>
    <w:rsid w:val="00A2700B"/>
    <w:rsid w:val="00A271B4"/>
    <w:rsid w:val="00A27C10"/>
    <w:rsid w:val="00A30EA7"/>
    <w:rsid w:val="00A3102B"/>
    <w:rsid w:val="00A3106F"/>
    <w:rsid w:val="00A311D7"/>
    <w:rsid w:val="00A31627"/>
    <w:rsid w:val="00A31CE1"/>
    <w:rsid w:val="00A31E25"/>
    <w:rsid w:val="00A3216F"/>
    <w:rsid w:val="00A32655"/>
    <w:rsid w:val="00A32A08"/>
    <w:rsid w:val="00A33106"/>
    <w:rsid w:val="00A34238"/>
    <w:rsid w:val="00A349AD"/>
    <w:rsid w:val="00A34A7E"/>
    <w:rsid w:val="00A34BBA"/>
    <w:rsid w:val="00A34EE3"/>
    <w:rsid w:val="00A3566C"/>
    <w:rsid w:val="00A35846"/>
    <w:rsid w:val="00A36128"/>
    <w:rsid w:val="00A36166"/>
    <w:rsid w:val="00A37D19"/>
    <w:rsid w:val="00A37F93"/>
    <w:rsid w:val="00A4009C"/>
    <w:rsid w:val="00A402D7"/>
    <w:rsid w:val="00A4050F"/>
    <w:rsid w:val="00A4057E"/>
    <w:rsid w:val="00A40A3E"/>
    <w:rsid w:val="00A40C92"/>
    <w:rsid w:val="00A40CA2"/>
    <w:rsid w:val="00A41439"/>
    <w:rsid w:val="00A41505"/>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EEB"/>
    <w:rsid w:val="00A46EF9"/>
    <w:rsid w:val="00A4720C"/>
    <w:rsid w:val="00A475E3"/>
    <w:rsid w:val="00A47DC6"/>
    <w:rsid w:val="00A50150"/>
    <w:rsid w:val="00A512F5"/>
    <w:rsid w:val="00A513DF"/>
    <w:rsid w:val="00A51934"/>
    <w:rsid w:val="00A52214"/>
    <w:rsid w:val="00A526BD"/>
    <w:rsid w:val="00A5320A"/>
    <w:rsid w:val="00A539B2"/>
    <w:rsid w:val="00A53A45"/>
    <w:rsid w:val="00A53B01"/>
    <w:rsid w:val="00A53E2F"/>
    <w:rsid w:val="00A54184"/>
    <w:rsid w:val="00A54575"/>
    <w:rsid w:val="00A5481E"/>
    <w:rsid w:val="00A5488C"/>
    <w:rsid w:val="00A54E68"/>
    <w:rsid w:val="00A54F81"/>
    <w:rsid w:val="00A55387"/>
    <w:rsid w:val="00A559BC"/>
    <w:rsid w:val="00A55E37"/>
    <w:rsid w:val="00A5631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F1"/>
    <w:rsid w:val="00A63FC4"/>
    <w:rsid w:val="00A6445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DCB"/>
    <w:rsid w:val="00A72FE3"/>
    <w:rsid w:val="00A73383"/>
    <w:rsid w:val="00A736A4"/>
    <w:rsid w:val="00A73D67"/>
    <w:rsid w:val="00A73E63"/>
    <w:rsid w:val="00A74745"/>
    <w:rsid w:val="00A74E3A"/>
    <w:rsid w:val="00A75866"/>
    <w:rsid w:val="00A75B68"/>
    <w:rsid w:val="00A75BB2"/>
    <w:rsid w:val="00A75C5C"/>
    <w:rsid w:val="00A75E2C"/>
    <w:rsid w:val="00A76491"/>
    <w:rsid w:val="00A7684C"/>
    <w:rsid w:val="00A7737C"/>
    <w:rsid w:val="00A774C7"/>
    <w:rsid w:val="00A7761A"/>
    <w:rsid w:val="00A8006C"/>
    <w:rsid w:val="00A80147"/>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8DC"/>
    <w:rsid w:val="00A87C2D"/>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634E"/>
    <w:rsid w:val="00A9650A"/>
    <w:rsid w:val="00A969C4"/>
    <w:rsid w:val="00A96A2C"/>
    <w:rsid w:val="00A96C69"/>
    <w:rsid w:val="00A96D80"/>
    <w:rsid w:val="00A96EF8"/>
    <w:rsid w:val="00A9708B"/>
    <w:rsid w:val="00A97090"/>
    <w:rsid w:val="00A971AE"/>
    <w:rsid w:val="00AA0059"/>
    <w:rsid w:val="00AA0137"/>
    <w:rsid w:val="00AA03C4"/>
    <w:rsid w:val="00AA069C"/>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9B5"/>
    <w:rsid w:val="00AA6A73"/>
    <w:rsid w:val="00AA71F9"/>
    <w:rsid w:val="00AA750B"/>
    <w:rsid w:val="00AA7960"/>
    <w:rsid w:val="00AA79E9"/>
    <w:rsid w:val="00AA7C18"/>
    <w:rsid w:val="00AA7D09"/>
    <w:rsid w:val="00AA7DB9"/>
    <w:rsid w:val="00AA7F69"/>
    <w:rsid w:val="00AA7F9A"/>
    <w:rsid w:val="00AB0112"/>
    <w:rsid w:val="00AB0457"/>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E1B"/>
    <w:rsid w:val="00AB4FF6"/>
    <w:rsid w:val="00AB58A3"/>
    <w:rsid w:val="00AB5A02"/>
    <w:rsid w:val="00AB6262"/>
    <w:rsid w:val="00AB66A7"/>
    <w:rsid w:val="00AB6B3E"/>
    <w:rsid w:val="00AB6CD3"/>
    <w:rsid w:val="00AB6D52"/>
    <w:rsid w:val="00AB7941"/>
    <w:rsid w:val="00AB7979"/>
    <w:rsid w:val="00AB7E2E"/>
    <w:rsid w:val="00AB7E9D"/>
    <w:rsid w:val="00AC1009"/>
    <w:rsid w:val="00AC141C"/>
    <w:rsid w:val="00AC1592"/>
    <w:rsid w:val="00AC1A81"/>
    <w:rsid w:val="00AC1C71"/>
    <w:rsid w:val="00AC2302"/>
    <w:rsid w:val="00AC2C83"/>
    <w:rsid w:val="00AC334A"/>
    <w:rsid w:val="00AC363E"/>
    <w:rsid w:val="00AC3741"/>
    <w:rsid w:val="00AC42D6"/>
    <w:rsid w:val="00AC4B3C"/>
    <w:rsid w:val="00AC5052"/>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1DC"/>
    <w:rsid w:val="00AD2F14"/>
    <w:rsid w:val="00AD4EDA"/>
    <w:rsid w:val="00AD5465"/>
    <w:rsid w:val="00AD55B4"/>
    <w:rsid w:val="00AD56BA"/>
    <w:rsid w:val="00AD5EE6"/>
    <w:rsid w:val="00AD6067"/>
    <w:rsid w:val="00AD62D3"/>
    <w:rsid w:val="00AD7024"/>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AC"/>
    <w:rsid w:val="00AE5066"/>
    <w:rsid w:val="00AE5584"/>
    <w:rsid w:val="00AE612F"/>
    <w:rsid w:val="00AE79E4"/>
    <w:rsid w:val="00AE7FB1"/>
    <w:rsid w:val="00AF001F"/>
    <w:rsid w:val="00AF0647"/>
    <w:rsid w:val="00AF1079"/>
    <w:rsid w:val="00AF13D5"/>
    <w:rsid w:val="00AF14E3"/>
    <w:rsid w:val="00AF23BF"/>
    <w:rsid w:val="00AF2EE0"/>
    <w:rsid w:val="00AF307E"/>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10249"/>
    <w:rsid w:val="00B1054F"/>
    <w:rsid w:val="00B10F80"/>
    <w:rsid w:val="00B115AD"/>
    <w:rsid w:val="00B11C1D"/>
    <w:rsid w:val="00B11C47"/>
    <w:rsid w:val="00B12399"/>
    <w:rsid w:val="00B123A5"/>
    <w:rsid w:val="00B1314F"/>
    <w:rsid w:val="00B13411"/>
    <w:rsid w:val="00B13580"/>
    <w:rsid w:val="00B14135"/>
    <w:rsid w:val="00B141FC"/>
    <w:rsid w:val="00B1498A"/>
    <w:rsid w:val="00B14E73"/>
    <w:rsid w:val="00B15340"/>
    <w:rsid w:val="00B1539B"/>
    <w:rsid w:val="00B155B9"/>
    <w:rsid w:val="00B15EDE"/>
    <w:rsid w:val="00B16226"/>
    <w:rsid w:val="00B16BDA"/>
    <w:rsid w:val="00B16DE8"/>
    <w:rsid w:val="00B1781C"/>
    <w:rsid w:val="00B20115"/>
    <w:rsid w:val="00B2012A"/>
    <w:rsid w:val="00B20549"/>
    <w:rsid w:val="00B205F9"/>
    <w:rsid w:val="00B2086C"/>
    <w:rsid w:val="00B20DCE"/>
    <w:rsid w:val="00B20F3C"/>
    <w:rsid w:val="00B2119E"/>
    <w:rsid w:val="00B22234"/>
    <w:rsid w:val="00B2229A"/>
    <w:rsid w:val="00B2263E"/>
    <w:rsid w:val="00B23087"/>
    <w:rsid w:val="00B24962"/>
    <w:rsid w:val="00B24D26"/>
    <w:rsid w:val="00B24F43"/>
    <w:rsid w:val="00B252F8"/>
    <w:rsid w:val="00B264A7"/>
    <w:rsid w:val="00B2684D"/>
    <w:rsid w:val="00B26B99"/>
    <w:rsid w:val="00B26F4C"/>
    <w:rsid w:val="00B27410"/>
    <w:rsid w:val="00B30116"/>
    <w:rsid w:val="00B30452"/>
    <w:rsid w:val="00B31838"/>
    <w:rsid w:val="00B31BC9"/>
    <w:rsid w:val="00B320A3"/>
    <w:rsid w:val="00B32C01"/>
    <w:rsid w:val="00B32C84"/>
    <w:rsid w:val="00B32EAC"/>
    <w:rsid w:val="00B3358A"/>
    <w:rsid w:val="00B336A9"/>
    <w:rsid w:val="00B33707"/>
    <w:rsid w:val="00B337CD"/>
    <w:rsid w:val="00B33818"/>
    <w:rsid w:val="00B33F50"/>
    <w:rsid w:val="00B3418E"/>
    <w:rsid w:val="00B341DA"/>
    <w:rsid w:val="00B34BE7"/>
    <w:rsid w:val="00B34FDC"/>
    <w:rsid w:val="00B3502C"/>
    <w:rsid w:val="00B35B25"/>
    <w:rsid w:val="00B35CB0"/>
    <w:rsid w:val="00B368AD"/>
    <w:rsid w:val="00B36D2C"/>
    <w:rsid w:val="00B3711C"/>
    <w:rsid w:val="00B376CB"/>
    <w:rsid w:val="00B37B66"/>
    <w:rsid w:val="00B37F34"/>
    <w:rsid w:val="00B4046F"/>
    <w:rsid w:val="00B4056B"/>
    <w:rsid w:val="00B407CA"/>
    <w:rsid w:val="00B40A38"/>
    <w:rsid w:val="00B40A4D"/>
    <w:rsid w:val="00B40A5E"/>
    <w:rsid w:val="00B40CA5"/>
    <w:rsid w:val="00B40F29"/>
    <w:rsid w:val="00B413C9"/>
    <w:rsid w:val="00B413EB"/>
    <w:rsid w:val="00B41569"/>
    <w:rsid w:val="00B415F3"/>
    <w:rsid w:val="00B4272F"/>
    <w:rsid w:val="00B42908"/>
    <w:rsid w:val="00B43555"/>
    <w:rsid w:val="00B43B4A"/>
    <w:rsid w:val="00B44D17"/>
    <w:rsid w:val="00B4542E"/>
    <w:rsid w:val="00B45D53"/>
    <w:rsid w:val="00B466E9"/>
    <w:rsid w:val="00B46AC8"/>
    <w:rsid w:val="00B46EFA"/>
    <w:rsid w:val="00B47836"/>
    <w:rsid w:val="00B47C04"/>
    <w:rsid w:val="00B47D20"/>
    <w:rsid w:val="00B47D76"/>
    <w:rsid w:val="00B500CA"/>
    <w:rsid w:val="00B50C3C"/>
    <w:rsid w:val="00B510C9"/>
    <w:rsid w:val="00B51171"/>
    <w:rsid w:val="00B51314"/>
    <w:rsid w:val="00B515AE"/>
    <w:rsid w:val="00B5216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817"/>
    <w:rsid w:val="00B60E8F"/>
    <w:rsid w:val="00B61030"/>
    <w:rsid w:val="00B61155"/>
    <w:rsid w:val="00B6131E"/>
    <w:rsid w:val="00B61794"/>
    <w:rsid w:val="00B617B1"/>
    <w:rsid w:val="00B618F7"/>
    <w:rsid w:val="00B6206E"/>
    <w:rsid w:val="00B622F6"/>
    <w:rsid w:val="00B6288A"/>
    <w:rsid w:val="00B628A3"/>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7005D"/>
    <w:rsid w:val="00B70101"/>
    <w:rsid w:val="00B70486"/>
    <w:rsid w:val="00B70B50"/>
    <w:rsid w:val="00B70C6A"/>
    <w:rsid w:val="00B716BB"/>
    <w:rsid w:val="00B71E88"/>
    <w:rsid w:val="00B72586"/>
    <w:rsid w:val="00B7264C"/>
    <w:rsid w:val="00B72845"/>
    <w:rsid w:val="00B728C4"/>
    <w:rsid w:val="00B72987"/>
    <w:rsid w:val="00B72BF9"/>
    <w:rsid w:val="00B72CBA"/>
    <w:rsid w:val="00B72E08"/>
    <w:rsid w:val="00B73015"/>
    <w:rsid w:val="00B731B5"/>
    <w:rsid w:val="00B73212"/>
    <w:rsid w:val="00B73B99"/>
    <w:rsid w:val="00B73CBA"/>
    <w:rsid w:val="00B742E6"/>
    <w:rsid w:val="00B7451E"/>
    <w:rsid w:val="00B74A2B"/>
    <w:rsid w:val="00B74AB1"/>
    <w:rsid w:val="00B75251"/>
    <w:rsid w:val="00B75B5B"/>
    <w:rsid w:val="00B7613C"/>
    <w:rsid w:val="00B76206"/>
    <w:rsid w:val="00B76D5D"/>
    <w:rsid w:val="00B77106"/>
    <w:rsid w:val="00B77B99"/>
    <w:rsid w:val="00B77BA0"/>
    <w:rsid w:val="00B77CF8"/>
    <w:rsid w:val="00B77E45"/>
    <w:rsid w:val="00B77F79"/>
    <w:rsid w:val="00B80208"/>
    <w:rsid w:val="00B80374"/>
    <w:rsid w:val="00B803AA"/>
    <w:rsid w:val="00B81819"/>
    <w:rsid w:val="00B82129"/>
    <w:rsid w:val="00B8256B"/>
    <w:rsid w:val="00B82BF9"/>
    <w:rsid w:val="00B83809"/>
    <w:rsid w:val="00B83823"/>
    <w:rsid w:val="00B83B2F"/>
    <w:rsid w:val="00B83CA4"/>
    <w:rsid w:val="00B84A6A"/>
    <w:rsid w:val="00B84B01"/>
    <w:rsid w:val="00B84B92"/>
    <w:rsid w:val="00B84E9C"/>
    <w:rsid w:val="00B85823"/>
    <w:rsid w:val="00B85B76"/>
    <w:rsid w:val="00B85C6E"/>
    <w:rsid w:val="00B8649E"/>
    <w:rsid w:val="00B867CA"/>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748"/>
    <w:rsid w:val="00BA1976"/>
    <w:rsid w:val="00BA1DA2"/>
    <w:rsid w:val="00BA28A7"/>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6AF"/>
    <w:rsid w:val="00BA68DD"/>
    <w:rsid w:val="00BA7164"/>
    <w:rsid w:val="00BA739F"/>
    <w:rsid w:val="00BA77EE"/>
    <w:rsid w:val="00BA7B5D"/>
    <w:rsid w:val="00BB1051"/>
    <w:rsid w:val="00BB109C"/>
    <w:rsid w:val="00BB157A"/>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75CB"/>
    <w:rsid w:val="00BB778D"/>
    <w:rsid w:val="00BB779F"/>
    <w:rsid w:val="00BC01DC"/>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E95"/>
    <w:rsid w:val="00BC7432"/>
    <w:rsid w:val="00BC7FD4"/>
    <w:rsid w:val="00BD00BF"/>
    <w:rsid w:val="00BD0798"/>
    <w:rsid w:val="00BD0AEE"/>
    <w:rsid w:val="00BD0CB0"/>
    <w:rsid w:val="00BD0DA3"/>
    <w:rsid w:val="00BD0DFF"/>
    <w:rsid w:val="00BD0F82"/>
    <w:rsid w:val="00BD1846"/>
    <w:rsid w:val="00BD221E"/>
    <w:rsid w:val="00BD290B"/>
    <w:rsid w:val="00BD34DA"/>
    <w:rsid w:val="00BD398F"/>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F1F"/>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127B"/>
    <w:rsid w:val="00BF19E7"/>
    <w:rsid w:val="00BF1B71"/>
    <w:rsid w:val="00BF1BEC"/>
    <w:rsid w:val="00BF1DA6"/>
    <w:rsid w:val="00BF2162"/>
    <w:rsid w:val="00BF2B8F"/>
    <w:rsid w:val="00BF2CF0"/>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DEC"/>
    <w:rsid w:val="00BF7512"/>
    <w:rsid w:val="00BF7816"/>
    <w:rsid w:val="00C00573"/>
    <w:rsid w:val="00C008A5"/>
    <w:rsid w:val="00C00D63"/>
    <w:rsid w:val="00C0129B"/>
    <w:rsid w:val="00C0140E"/>
    <w:rsid w:val="00C01600"/>
    <w:rsid w:val="00C0218B"/>
    <w:rsid w:val="00C021C5"/>
    <w:rsid w:val="00C026CE"/>
    <w:rsid w:val="00C026D6"/>
    <w:rsid w:val="00C038C1"/>
    <w:rsid w:val="00C03F12"/>
    <w:rsid w:val="00C0441C"/>
    <w:rsid w:val="00C045C0"/>
    <w:rsid w:val="00C04718"/>
    <w:rsid w:val="00C04E9C"/>
    <w:rsid w:val="00C0503C"/>
    <w:rsid w:val="00C052D8"/>
    <w:rsid w:val="00C0571F"/>
    <w:rsid w:val="00C058F7"/>
    <w:rsid w:val="00C0595A"/>
    <w:rsid w:val="00C05B1E"/>
    <w:rsid w:val="00C05EDF"/>
    <w:rsid w:val="00C061AE"/>
    <w:rsid w:val="00C0677A"/>
    <w:rsid w:val="00C1001F"/>
    <w:rsid w:val="00C1084F"/>
    <w:rsid w:val="00C10D30"/>
    <w:rsid w:val="00C11A62"/>
    <w:rsid w:val="00C11E29"/>
    <w:rsid w:val="00C11F3E"/>
    <w:rsid w:val="00C1242B"/>
    <w:rsid w:val="00C1262D"/>
    <w:rsid w:val="00C12DF3"/>
    <w:rsid w:val="00C13413"/>
    <w:rsid w:val="00C13A53"/>
    <w:rsid w:val="00C14147"/>
    <w:rsid w:val="00C143C9"/>
    <w:rsid w:val="00C14440"/>
    <w:rsid w:val="00C154AE"/>
    <w:rsid w:val="00C15848"/>
    <w:rsid w:val="00C1596D"/>
    <w:rsid w:val="00C1642C"/>
    <w:rsid w:val="00C1666E"/>
    <w:rsid w:val="00C167B6"/>
    <w:rsid w:val="00C16A91"/>
    <w:rsid w:val="00C16B44"/>
    <w:rsid w:val="00C16B6D"/>
    <w:rsid w:val="00C16D4C"/>
    <w:rsid w:val="00C17356"/>
    <w:rsid w:val="00C17903"/>
    <w:rsid w:val="00C17996"/>
    <w:rsid w:val="00C17A74"/>
    <w:rsid w:val="00C17F59"/>
    <w:rsid w:val="00C2019E"/>
    <w:rsid w:val="00C2074E"/>
    <w:rsid w:val="00C20850"/>
    <w:rsid w:val="00C2124C"/>
    <w:rsid w:val="00C2141D"/>
    <w:rsid w:val="00C219ED"/>
    <w:rsid w:val="00C21A87"/>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D9E"/>
    <w:rsid w:val="00C261E3"/>
    <w:rsid w:val="00C265CF"/>
    <w:rsid w:val="00C265F1"/>
    <w:rsid w:val="00C271D1"/>
    <w:rsid w:val="00C2770F"/>
    <w:rsid w:val="00C277F2"/>
    <w:rsid w:val="00C27D0C"/>
    <w:rsid w:val="00C30084"/>
    <w:rsid w:val="00C30929"/>
    <w:rsid w:val="00C30A96"/>
    <w:rsid w:val="00C30D19"/>
    <w:rsid w:val="00C31037"/>
    <w:rsid w:val="00C3107D"/>
    <w:rsid w:val="00C315C6"/>
    <w:rsid w:val="00C3287D"/>
    <w:rsid w:val="00C335F7"/>
    <w:rsid w:val="00C33B91"/>
    <w:rsid w:val="00C344B4"/>
    <w:rsid w:val="00C34D29"/>
    <w:rsid w:val="00C34F6B"/>
    <w:rsid w:val="00C34F74"/>
    <w:rsid w:val="00C356E9"/>
    <w:rsid w:val="00C35A13"/>
    <w:rsid w:val="00C362A5"/>
    <w:rsid w:val="00C36D3B"/>
    <w:rsid w:val="00C36F57"/>
    <w:rsid w:val="00C37643"/>
    <w:rsid w:val="00C37A37"/>
    <w:rsid w:val="00C40141"/>
    <w:rsid w:val="00C40187"/>
    <w:rsid w:val="00C40761"/>
    <w:rsid w:val="00C40905"/>
    <w:rsid w:val="00C40928"/>
    <w:rsid w:val="00C40E70"/>
    <w:rsid w:val="00C417AE"/>
    <w:rsid w:val="00C41EF1"/>
    <w:rsid w:val="00C41FB5"/>
    <w:rsid w:val="00C42A13"/>
    <w:rsid w:val="00C42AAA"/>
    <w:rsid w:val="00C42DC5"/>
    <w:rsid w:val="00C432F0"/>
    <w:rsid w:val="00C43663"/>
    <w:rsid w:val="00C43A8C"/>
    <w:rsid w:val="00C44194"/>
    <w:rsid w:val="00C448BE"/>
    <w:rsid w:val="00C44A3D"/>
    <w:rsid w:val="00C45677"/>
    <w:rsid w:val="00C45A5A"/>
    <w:rsid w:val="00C45AA6"/>
    <w:rsid w:val="00C45BD6"/>
    <w:rsid w:val="00C45D11"/>
    <w:rsid w:val="00C45EC3"/>
    <w:rsid w:val="00C46116"/>
    <w:rsid w:val="00C46139"/>
    <w:rsid w:val="00C461E1"/>
    <w:rsid w:val="00C46A96"/>
    <w:rsid w:val="00C46EB3"/>
    <w:rsid w:val="00C472FA"/>
    <w:rsid w:val="00C474BB"/>
    <w:rsid w:val="00C47667"/>
    <w:rsid w:val="00C478F5"/>
    <w:rsid w:val="00C47924"/>
    <w:rsid w:val="00C47D0C"/>
    <w:rsid w:val="00C47DD0"/>
    <w:rsid w:val="00C47EF7"/>
    <w:rsid w:val="00C47F05"/>
    <w:rsid w:val="00C50584"/>
    <w:rsid w:val="00C50B85"/>
    <w:rsid w:val="00C5176D"/>
    <w:rsid w:val="00C517F1"/>
    <w:rsid w:val="00C51F69"/>
    <w:rsid w:val="00C52E5C"/>
    <w:rsid w:val="00C52EDE"/>
    <w:rsid w:val="00C53049"/>
    <w:rsid w:val="00C5318F"/>
    <w:rsid w:val="00C5448E"/>
    <w:rsid w:val="00C54522"/>
    <w:rsid w:val="00C54B5E"/>
    <w:rsid w:val="00C54E25"/>
    <w:rsid w:val="00C55240"/>
    <w:rsid w:val="00C561A5"/>
    <w:rsid w:val="00C5624B"/>
    <w:rsid w:val="00C56353"/>
    <w:rsid w:val="00C56618"/>
    <w:rsid w:val="00C56EE8"/>
    <w:rsid w:val="00C57298"/>
    <w:rsid w:val="00C578AE"/>
    <w:rsid w:val="00C57A53"/>
    <w:rsid w:val="00C57B89"/>
    <w:rsid w:val="00C57F74"/>
    <w:rsid w:val="00C6086E"/>
    <w:rsid w:val="00C61DFD"/>
    <w:rsid w:val="00C61E59"/>
    <w:rsid w:val="00C620BE"/>
    <w:rsid w:val="00C634AE"/>
    <w:rsid w:val="00C63597"/>
    <w:rsid w:val="00C635D0"/>
    <w:rsid w:val="00C6382C"/>
    <w:rsid w:val="00C63DC4"/>
    <w:rsid w:val="00C6423C"/>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2589"/>
    <w:rsid w:val="00C727CE"/>
    <w:rsid w:val="00C72F35"/>
    <w:rsid w:val="00C7303A"/>
    <w:rsid w:val="00C73EA5"/>
    <w:rsid w:val="00C74627"/>
    <w:rsid w:val="00C749CD"/>
    <w:rsid w:val="00C74CA2"/>
    <w:rsid w:val="00C757C7"/>
    <w:rsid w:val="00C75FBB"/>
    <w:rsid w:val="00C7726C"/>
    <w:rsid w:val="00C774F6"/>
    <w:rsid w:val="00C77B0F"/>
    <w:rsid w:val="00C80127"/>
    <w:rsid w:val="00C80F09"/>
    <w:rsid w:val="00C80F8C"/>
    <w:rsid w:val="00C81190"/>
    <w:rsid w:val="00C81202"/>
    <w:rsid w:val="00C81E2A"/>
    <w:rsid w:val="00C8229F"/>
    <w:rsid w:val="00C82438"/>
    <w:rsid w:val="00C82742"/>
    <w:rsid w:val="00C82F59"/>
    <w:rsid w:val="00C830DF"/>
    <w:rsid w:val="00C83104"/>
    <w:rsid w:val="00C832F2"/>
    <w:rsid w:val="00C83405"/>
    <w:rsid w:val="00C83571"/>
    <w:rsid w:val="00C83658"/>
    <w:rsid w:val="00C83B84"/>
    <w:rsid w:val="00C83D7C"/>
    <w:rsid w:val="00C83F12"/>
    <w:rsid w:val="00C84874"/>
    <w:rsid w:val="00C84F45"/>
    <w:rsid w:val="00C84FCE"/>
    <w:rsid w:val="00C85387"/>
    <w:rsid w:val="00C853E5"/>
    <w:rsid w:val="00C85594"/>
    <w:rsid w:val="00C85A65"/>
    <w:rsid w:val="00C85DDA"/>
    <w:rsid w:val="00C862FE"/>
    <w:rsid w:val="00C867EE"/>
    <w:rsid w:val="00C87014"/>
    <w:rsid w:val="00C876B9"/>
    <w:rsid w:val="00C87E30"/>
    <w:rsid w:val="00C900E2"/>
    <w:rsid w:val="00C900F3"/>
    <w:rsid w:val="00C901C9"/>
    <w:rsid w:val="00C90970"/>
    <w:rsid w:val="00C91365"/>
    <w:rsid w:val="00C9144E"/>
    <w:rsid w:val="00C91B60"/>
    <w:rsid w:val="00C91CBE"/>
    <w:rsid w:val="00C91CE0"/>
    <w:rsid w:val="00C92020"/>
    <w:rsid w:val="00C9264A"/>
    <w:rsid w:val="00C92A76"/>
    <w:rsid w:val="00C92C06"/>
    <w:rsid w:val="00C92EC6"/>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3976"/>
    <w:rsid w:val="00CA4018"/>
    <w:rsid w:val="00CA5216"/>
    <w:rsid w:val="00CA52A1"/>
    <w:rsid w:val="00CA5494"/>
    <w:rsid w:val="00CA54E2"/>
    <w:rsid w:val="00CA594F"/>
    <w:rsid w:val="00CA633B"/>
    <w:rsid w:val="00CA6523"/>
    <w:rsid w:val="00CA6B10"/>
    <w:rsid w:val="00CA7942"/>
    <w:rsid w:val="00CA795D"/>
    <w:rsid w:val="00CA7D3B"/>
    <w:rsid w:val="00CA7D51"/>
    <w:rsid w:val="00CA7F11"/>
    <w:rsid w:val="00CB01E2"/>
    <w:rsid w:val="00CB07C7"/>
    <w:rsid w:val="00CB0A0F"/>
    <w:rsid w:val="00CB0B24"/>
    <w:rsid w:val="00CB121A"/>
    <w:rsid w:val="00CB183D"/>
    <w:rsid w:val="00CB2E69"/>
    <w:rsid w:val="00CB331C"/>
    <w:rsid w:val="00CB3338"/>
    <w:rsid w:val="00CB3479"/>
    <w:rsid w:val="00CB3575"/>
    <w:rsid w:val="00CB3950"/>
    <w:rsid w:val="00CB3EC0"/>
    <w:rsid w:val="00CB4B98"/>
    <w:rsid w:val="00CB4D02"/>
    <w:rsid w:val="00CB4D69"/>
    <w:rsid w:val="00CB4D6C"/>
    <w:rsid w:val="00CB4E5B"/>
    <w:rsid w:val="00CB4E92"/>
    <w:rsid w:val="00CB5669"/>
    <w:rsid w:val="00CB6D1A"/>
    <w:rsid w:val="00CB71EC"/>
    <w:rsid w:val="00CB7294"/>
    <w:rsid w:val="00CB729A"/>
    <w:rsid w:val="00CB75BE"/>
    <w:rsid w:val="00CC07DB"/>
    <w:rsid w:val="00CC0BA8"/>
    <w:rsid w:val="00CC1ED7"/>
    <w:rsid w:val="00CC1F22"/>
    <w:rsid w:val="00CC26E9"/>
    <w:rsid w:val="00CC2927"/>
    <w:rsid w:val="00CC2E5D"/>
    <w:rsid w:val="00CC2E81"/>
    <w:rsid w:val="00CC2EE9"/>
    <w:rsid w:val="00CC31C3"/>
    <w:rsid w:val="00CC3236"/>
    <w:rsid w:val="00CC3242"/>
    <w:rsid w:val="00CC340D"/>
    <w:rsid w:val="00CC355C"/>
    <w:rsid w:val="00CC357A"/>
    <w:rsid w:val="00CC36FC"/>
    <w:rsid w:val="00CC436D"/>
    <w:rsid w:val="00CC5170"/>
    <w:rsid w:val="00CC528B"/>
    <w:rsid w:val="00CC52F5"/>
    <w:rsid w:val="00CC68BC"/>
    <w:rsid w:val="00CC6A4E"/>
    <w:rsid w:val="00CC6BA4"/>
    <w:rsid w:val="00CC6E12"/>
    <w:rsid w:val="00CC7079"/>
    <w:rsid w:val="00CC7165"/>
    <w:rsid w:val="00CC786F"/>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61EB"/>
    <w:rsid w:val="00CD7489"/>
    <w:rsid w:val="00CD773B"/>
    <w:rsid w:val="00CE00B1"/>
    <w:rsid w:val="00CE046B"/>
    <w:rsid w:val="00CE06F5"/>
    <w:rsid w:val="00CE0C29"/>
    <w:rsid w:val="00CE1044"/>
    <w:rsid w:val="00CE12E1"/>
    <w:rsid w:val="00CE147A"/>
    <w:rsid w:val="00CE1721"/>
    <w:rsid w:val="00CE179D"/>
    <w:rsid w:val="00CE1C62"/>
    <w:rsid w:val="00CE1CB6"/>
    <w:rsid w:val="00CE1FC5"/>
    <w:rsid w:val="00CE3823"/>
    <w:rsid w:val="00CE409A"/>
    <w:rsid w:val="00CE4CB6"/>
    <w:rsid w:val="00CE4EF6"/>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18"/>
    <w:rsid w:val="00CF2379"/>
    <w:rsid w:val="00CF2BF1"/>
    <w:rsid w:val="00CF2DC2"/>
    <w:rsid w:val="00CF2FFB"/>
    <w:rsid w:val="00CF30A5"/>
    <w:rsid w:val="00CF30E7"/>
    <w:rsid w:val="00CF3344"/>
    <w:rsid w:val="00CF35BA"/>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D004E4"/>
    <w:rsid w:val="00D00567"/>
    <w:rsid w:val="00D007D3"/>
    <w:rsid w:val="00D00CCB"/>
    <w:rsid w:val="00D00D3E"/>
    <w:rsid w:val="00D00F2B"/>
    <w:rsid w:val="00D00FDE"/>
    <w:rsid w:val="00D01262"/>
    <w:rsid w:val="00D013A1"/>
    <w:rsid w:val="00D014BC"/>
    <w:rsid w:val="00D01A6B"/>
    <w:rsid w:val="00D01E0A"/>
    <w:rsid w:val="00D01F09"/>
    <w:rsid w:val="00D020F7"/>
    <w:rsid w:val="00D0230A"/>
    <w:rsid w:val="00D02A1F"/>
    <w:rsid w:val="00D037B8"/>
    <w:rsid w:val="00D03FBC"/>
    <w:rsid w:val="00D0416F"/>
    <w:rsid w:val="00D04446"/>
    <w:rsid w:val="00D04512"/>
    <w:rsid w:val="00D04756"/>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B0"/>
    <w:rsid w:val="00D15807"/>
    <w:rsid w:val="00D15ABB"/>
    <w:rsid w:val="00D164EC"/>
    <w:rsid w:val="00D16899"/>
    <w:rsid w:val="00D16CB2"/>
    <w:rsid w:val="00D16CB9"/>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48C"/>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99B"/>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110B"/>
    <w:rsid w:val="00D4116E"/>
    <w:rsid w:val="00D4155A"/>
    <w:rsid w:val="00D417CD"/>
    <w:rsid w:val="00D41AFD"/>
    <w:rsid w:val="00D41BFC"/>
    <w:rsid w:val="00D41E2F"/>
    <w:rsid w:val="00D42136"/>
    <w:rsid w:val="00D42313"/>
    <w:rsid w:val="00D42475"/>
    <w:rsid w:val="00D42477"/>
    <w:rsid w:val="00D4300D"/>
    <w:rsid w:val="00D431E9"/>
    <w:rsid w:val="00D434DA"/>
    <w:rsid w:val="00D436BB"/>
    <w:rsid w:val="00D444D1"/>
    <w:rsid w:val="00D446EA"/>
    <w:rsid w:val="00D447A7"/>
    <w:rsid w:val="00D449EE"/>
    <w:rsid w:val="00D44A18"/>
    <w:rsid w:val="00D44B12"/>
    <w:rsid w:val="00D44F32"/>
    <w:rsid w:val="00D451ED"/>
    <w:rsid w:val="00D45705"/>
    <w:rsid w:val="00D45D06"/>
    <w:rsid w:val="00D46164"/>
    <w:rsid w:val="00D461BE"/>
    <w:rsid w:val="00D46342"/>
    <w:rsid w:val="00D467A2"/>
    <w:rsid w:val="00D467BA"/>
    <w:rsid w:val="00D468DB"/>
    <w:rsid w:val="00D46B93"/>
    <w:rsid w:val="00D46D06"/>
    <w:rsid w:val="00D47FC8"/>
    <w:rsid w:val="00D500BC"/>
    <w:rsid w:val="00D5025C"/>
    <w:rsid w:val="00D5096D"/>
    <w:rsid w:val="00D50D16"/>
    <w:rsid w:val="00D518D6"/>
    <w:rsid w:val="00D51E7D"/>
    <w:rsid w:val="00D527FC"/>
    <w:rsid w:val="00D52DA6"/>
    <w:rsid w:val="00D53290"/>
    <w:rsid w:val="00D532AE"/>
    <w:rsid w:val="00D54CBF"/>
    <w:rsid w:val="00D54F44"/>
    <w:rsid w:val="00D5546E"/>
    <w:rsid w:val="00D5595E"/>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FA8"/>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523F"/>
    <w:rsid w:val="00D757BB"/>
    <w:rsid w:val="00D7634E"/>
    <w:rsid w:val="00D76492"/>
    <w:rsid w:val="00D76530"/>
    <w:rsid w:val="00D76B25"/>
    <w:rsid w:val="00D76C80"/>
    <w:rsid w:val="00D76EF9"/>
    <w:rsid w:val="00D7734B"/>
    <w:rsid w:val="00D7762C"/>
    <w:rsid w:val="00D77A6B"/>
    <w:rsid w:val="00D77AA5"/>
    <w:rsid w:val="00D80629"/>
    <w:rsid w:val="00D80692"/>
    <w:rsid w:val="00D81C0D"/>
    <w:rsid w:val="00D822D0"/>
    <w:rsid w:val="00D82463"/>
    <w:rsid w:val="00D82A3C"/>
    <w:rsid w:val="00D82ADA"/>
    <w:rsid w:val="00D8303E"/>
    <w:rsid w:val="00D8429D"/>
    <w:rsid w:val="00D84440"/>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900D8"/>
    <w:rsid w:val="00D903B0"/>
    <w:rsid w:val="00D90A2A"/>
    <w:rsid w:val="00D90F2B"/>
    <w:rsid w:val="00D90F37"/>
    <w:rsid w:val="00D90F82"/>
    <w:rsid w:val="00D910BA"/>
    <w:rsid w:val="00D91727"/>
    <w:rsid w:val="00D91CB2"/>
    <w:rsid w:val="00D92321"/>
    <w:rsid w:val="00D92A3F"/>
    <w:rsid w:val="00D92C08"/>
    <w:rsid w:val="00D92EC2"/>
    <w:rsid w:val="00D9391F"/>
    <w:rsid w:val="00D93CEC"/>
    <w:rsid w:val="00D93F18"/>
    <w:rsid w:val="00D946E5"/>
    <w:rsid w:val="00D94C29"/>
    <w:rsid w:val="00D94D31"/>
    <w:rsid w:val="00D94D96"/>
    <w:rsid w:val="00D94E8B"/>
    <w:rsid w:val="00D95341"/>
    <w:rsid w:val="00D95393"/>
    <w:rsid w:val="00D95488"/>
    <w:rsid w:val="00D9579B"/>
    <w:rsid w:val="00D95B1A"/>
    <w:rsid w:val="00D95CC0"/>
    <w:rsid w:val="00D9635B"/>
    <w:rsid w:val="00D964EA"/>
    <w:rsid w:val="00D96596"/>
    <w:rsid w:val="00D97018"/>
    <w:rsid w:val="00D97056"/>
    <w:rsid w:val="00DA039D"/>
    <w:rsid w:val="00DA0510"/>
    <w:rsid w:val="00DA0A9B"/>
    <w:rsid w:val="00DA103D"/>
    <w:rsid w:val="00DA1055"/>
    <w:rsid w:val="00DA1709"/>
    <w:rsid w:val="00DA177A"/>
    <w:rsid w:val="00DA20E6"/>
    <w:rsid w:val="00DA2336"/>
    <w:rsid w:val="00DA28F7"/>
    <w:rsid w:val="00DA2978"/>
    <w:rsid w:val="00DA2DD9"/>
    <w:rsid w:val="00DA3975"/>
    <w:rsid w:val="00DA400C"/>
    <w:rsid w:val="00DA436B"/>
    <w:rsid w:val="00DA443D"/>
    <w:rsid w:val="00DA5198"/>
    <w:rsid w:val="00DA533D"/>
    <w:rsid w:val="00DA66EC"/>
    <w:rsid w:val="00DA6F79"/>
    <w:rsid w:val="00DA734A"/>
    <w:rsid w:val="00DA7691"/>
    <w:rsid w:val="00DA7919"/>
    <w:rsid w:val="00DB0002"/>
    <w:rsid w:val="00DB0AC8"/>
    <w:rsid w:val="00DB0CA3"/>
    <w:rsid w:val="00DB126B"/>
    <w:rsid w:val="00DB1567"/>
    <w:rsid w:val="00DB1665"/>
    <w:rsid w:val="00DB1826"/>
    <w:rsid w:val="00DB195F"/>
    <w:rsid w:val="00DB1AEE"/>
    <w:rsid w:val="00DB1C3C"/>
    <w:rsid w:val="00DB2761"/>
    <w:rsid w:val="00DB2D14"/>
    <w:rsid w:val="00DB3197"/>
    <w:rsid w:val="00DB3333"/>
    <w:rsid w:val="00DB3D37"/>
    <w:rsid w:val="00DB4314"/>
    <w:rsid w:val="00DB4498"/>
    <w:rsid w:val="00DB4589"/>
    <w:rsid w:val="00DB4603"/>
    <w:rsid w:val="00DB4A56"/>
    <w:rsid w:val="00DB4CCF"/>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979"/>
    <w:rsid w:val="00DC4D3A"/>
    <w:rsid w:val="00DC5604"/>
    <w:rsid w:val="00DC5B02"/>
    <w:rsid w:val="00DC61DB"/>
    <w:rsid w:val="00DC6D15"/>
    <w:rsid w:val="00DC706F"/>
    <w:rsid w:val="00DC7264"/>
    <w:rsid w:val="00DD09FE"/>
    <w:rsid w:val="00DD164E"/>
    <w:rsid w:val="00DD2115"/>
    <w:rsid w:val="00DD23A4"/>
    <w:rsid w:val="00DD249D"/>
    <w:rsid w:val="00DD2586"/>
    <w:rsid w:val="00DD29FC"/>
    <w:rsid w:val="00DD3247"/>
    <w:rsid w:val="00DD3384"/>
    <w:rsid w:val="00DD383E"/>
    <w:rsid w:val="00DD3F7E"/>
    <w:rsid w:val="00DD4406"/>
    <w:rsid w:val="00DD44BC"/>
    <w:rsid w:val="00DD4808"/>
    <w:rsid w:val="00DD4894"/>
    <w:rsid w:val="00DD4A5F"/>
    <w:rsid w:val="00DD4CB2"/>
    <w:rsid w:val="00DD4FBE"/>
    <w:rsid w:val="00DD4FC5"/>
    <w:rsid w:val="00DD54BE"/>
    <w:rsid w:val="00DD55C4"/>
    <w:rsid w:val="00DD584A"/>
    <w:rsid w:val="00DD5A27"/>
    <w:rsid w:val="00DD5C51"/>
    <w:rsid w:val="00DD5E23"/>
    <w:rsid w:val="00DD750E"/>
    <w:rsid w:val="00DD7700"/>
    <w:rsid w:val="00DD775F"/>
    <w:rsid w:val="00DD7A2D"/>
    <w:rsid w:val="00DD7F5E"/>
    <w:rsid w:val="00DE02E8"/>
    <w:rsid w:val="00DE0426"/>
    <w:rsid w:val="00DE0682"/>
    <w:rsid w:val="00DE080D"/>
    <w:rsid w:val="00DE084B"/>
    <w:rsid w:val="00DE0A42"/>
    <w:rsid w:val="00DE0B5A"/>
    <w:rsid w:val="00DE0CB0"/>
    <w:rsid w:val="00DE0F41"/>
    <w:rsid w:val="00DE135E"/>
    <w:rsid w:val="00DE16F1"/>
    <w:rsid w:val="00DE1F70"/>
    <w:rsid w:val="00DE2DA4"/>
    <w:rsid w:val="00DE30D9"/>
    <w:rsid w:val="00DE3173"/>
    <w:rsid w:val="00DE333C"/>
    <w:rsid w:val="00DE35B2"/>
    <w:rsid w:val="00DE3686"/>
    <w:rsid w:val="00DE3B90"/>
    <w:rsid w:val="00DE3C71"/>
    <w:rsid w:val="00DE3DA6"/>
    <w:rsid w:val="00DE3F6C"/>
    <w:rsid w:val="00DE433D"/>
    <w:rsid w:val="00DE476F"/>
    <w:rsid w:val="00DE48D4"/>
    <w:rsid w:val="00DE4EC1"/>
    <w:rsid w:val="00DE51B6"/>
    <w:rsid w:val="00DE5374"/>
    <w:rsid w:val="00DE5683"/>
    <w:rsid w:val="00DE5966"/>
    <w:rsid w:val="00DE5BF2"/>
    <w:rsid w:val="00DE5F52"/>
    <w:rsid w:val="00DE6230"/>
    <w:rsid w:val="00DE6728"/>
    <w:rsid w:val="00DE6F02"/>
    <w:rsid w:val="00DE70C6"/>
    <w:rsid w:val="00DE7654"/>
    <w:rsid w:val="00DE7701"/>
    <w:rsid w:val="00DE7811"/>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85E"/>
    <w:rsid w:val="00DF3997"/>
    <w:rsid w:val="00DF4370"/>
    <w:rsid w:val="00DF48C9"/>
    <w:rsid w:val="00DF5587"/>
    <w:rsid w:val="00DF6033"/>
    <w:rsid w:val="00DF60F5"/>
    <w:rsid w:val="00DF6247"/>
    <w:rsid w:val="00DF65AB"/>
    <w:rsid w:val="00DF7C9E"/>
    <w:rsid w:val="00E004CA"/>
    <w:rsid w:val="00E00745"/>
    <w:rsid w:val="00E00B0D"/>
    <w:rsid w:val="00E019D6"/>
    <w:rsid w:val="00E01C6F"/>
    <w:rsid w:val="00E01D12"/>
    <w:rsid w:val="00E020FC"/>
    <w:rsid w:val="00E02947"/>
    <w:rsid w:val="00E02B61"/>
    <w:rsid w:val="00E02BAA"/>
    <w:rsid w:val="00E02C08"/>
    <w:rsid w:val="00E0314F"/>
    <w:rsid w:val="00E03371"/>
    <w:rsid w:val="00E03823"/>
    <w:rsid w:val="00E03895"/>
    <w:rsid w:val="00E03EB9"/>
    <w:rsid w:val="00E03FFF"/>
    <w:rsid w:val="00E04AC1"/>
    <w:rsid w:val="00E04B4D"/>
    <w:rsid w:val="00E053E5"/>
    <w:rsid w:val="00E0544A"/>
    <w:rsid w:val="00E05659"/>
    <w:rsid w:val="00E06173"/>
    <w:rsid w:val="00E0624D"/>
    <w:rsid w:val="00E0626E"/>
    <w:rsid w:val="00E066D8"/>
    <w:rsid w:val="00E06FEC"/>
    <w:rsid w:val="00E07387"/>
    <w:rsid w:val="00E078E0"/>
    <w:rsid w:val="00E07C89"/>
    <w:rsid w:val="00E07D35"/>
    <w:rsid w:val="00E103FD"/>
    <w:rsid w:val="00E10706"/>
    <w:rsid w:val="00E10794"/>
    <w:rsid w:val="00E114BE"/>
    <w:rsid w:val="00E1245B"/>
    <w:rsid w:val="00E12A24"/>
    <w:rsid w:val="00E12B46"/>
    <w:rsid w:val="00E12B6F"/>
    <w:rsid w:val="00E12B7B"/>
    <w:rsid w:val="00E12EC2"/>
    <w:rsid w:val="00E12FFE"/>
    <w:rsid w:val="00E13930"/>
    <w:rsid w:val="00E14187"/>
    <w:rsid w:val="00E1481D"/>
    <w:rsid w:val="00E15066"/>
    <w:rsid w:val="00E150D0"/>
    <w:rsid w:val="00E1521D"/>
    <w:rsid w:val="00E15574"/>
    <w:rsid w:val="00E155B0"/>
    <w:rsid w:val="00E1568B"/>
    <w:rsid w:val="00E15704"/>
    <w:rsid w:val="00E15941"/>
    <w:rsid w:val="00E15AC8"/>
    <w:rsid w:val="00E16417"/>
    <w:rsid w:val="00E16630"/>
    <w:rsid w:val="00E16BE2"/>
    <w:rsid w:val="00E16CF7"/>
    <w:rsid w:val="00E17613"/>
    <w:rsid w:val="00E179F7"/>
    <w:rsid w:val="00E17D4D"/>
    <w:rsid w:val="00E17D5F"/>
    <w:rsid w:val="00E207EC"/>
    <w:rsid w:val="00E21355"/>
    <w:rsid w:val="00E21612"/>
    <w:rsid w:val="00E22267"/>
    <w:rsid w:val="00E222B4"/>
    <w:rsid w:val="00E22341"/>
    <w:rsid w:val="00E239B9"/>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BA3"/>
    <w:rsid w:val="00E26CE6"/>
    <w:rsid w:val="00E26F4B"/>
    <w:rsid w:val="00E2703B"/>
    <w:rsid w:val="00E27692"/>
    <w:rsid w:val="00E27B83"/>
    <w:rsid w:val="00E300C1"/>
    <w:rsid w:val="00E30E21"/>
    <w:rsid w:val="00E311C3"/>
    <w:rsid w:val="00E31459"/>
    <w:rsid w:val="00E31917"/>
    <w:rsid w:val="00E3251E"/>
    <w:rsid w:val="00E32B0C"/>
    <w:rsid w:val="00E334A0"/>
    <w:rsid w:val="00E3357A"/>
    <w:rsid w:val="00E3387A"/>
    <w:rsid w:val="00E33FB4"/>
    <w:rsid w:val="00E34DC4"/>
    <w:rsid w:val="00E35474"/>
    <w:rsid w:val="00E358BE"/>
    <w:rsid w:val="00E35BF4"/>
    <w:rsid w:val="00E35DFE"/>
    <w:rsid w:val="00E361B6"/>
    <w:rsid w:val="00E36805"/>
    <w:rsid w:val="00E36863"/>
    <w:rsid w:val="00E36F78"/>
    <w:rsid w:val="00E371A9"/>
    <w:rsid w:val="00E37690"/>
    <w:rsid w:val="00E4007C"/>
    <w:rsid w:val="00E4035D"/>
    <w:rsid w:val="00E40A4A"/>
    <w:rsid w:val="00E40B40"/>
    <w:rsid w:val="00E40FEC"/>
    <w:rsid w:val="00E41593"/>
    <w:rsid w:val="00E41DE5"/>
    <w:rsid w:val="00E41F95"/>
    <w:rsid w:val="00E42441"/>
    <w:rsid w:val="00E42952"/>
    <w:rsid w:val="00E42B79"/>
    <w:rsid w:val="00E42BF0"/>
    <w:rsid w:val="00E42D2F"/>
    <w:rsid w:val="00E43D7D"/>
    <w:rsid w:val="00E44023"/>
    <w:rsid w:val="00E442CD"/>
    <w:rsid w:val="00E44A1B"/>
    <w:rsid w:val="00E45206"/>
    <w:rsid w:val="00E453D9"/>
    <w:rsid w:val="00E459A7"/>
    <w:rsid w:val="00E459F3"/>
    <w:rsid w:val="00E4635B"/>
    <w:rsid w:val="00E4657E"/>
    <w:rsid w:val="00E46A08"/>
    <w:rsid w:val="00E46C24"/>
    <w:rsid w:val="00E46C45"/>
    <w:rsid w:val="00E47F7C"/>
    <w:rsid w:val="00E50961"/>
    <w:rsid w:val="00E509E9"/>
    <w:rsid w:val="00E50EB8"/>
    <w:rsid w:val="00E50F54"/>
    <w:rsid w:val="00E5165C"/>
    <w:rsid w:val="00E51F22"/>
    <w:rsid w:val="00E52345"/>
    <w:rsid w:val="00E527E1"/>
    <w:rsid w:val="00E52B47"/>
    <w:rsid w:val="00E52EB7"/>
    <w:rsid w:val="00E53382"/>
    <w:rsid w:val="00E53AA5"/>
    <w:rsid w:val="00E53C6E"/>
    <w:rsid w:val="00E541A4"/>
    <w:rsid w:val="00E5536D"/>
    <w:rsid w:val="00E556A0"/>
    <w:rsid w:val="00E556F8"/>
    <w:rsid w:val="00E55740"/>
    <w:rsid w:val="00E55A95"/>
    <w:rsid w:val="00E565A1"/>
    <w:rsid w:val="00E567D8"/>
    <w:rsid w:val="00E56D47"/>
    <w:rsid w:val="00E56DD8"/>
    <w:rsid w:val="00E56FC2"/>
    <w:rsid w:val="00E5727A"/>
    <w:rsid w:val="00E57832"/>
    <w:rsid w:val="00E57BE3"/>
    <w:rsid w:val="00E57DB6"/>
    <w:rsid w:val="00E57F3F"/>
    <w:rsid w:val="00E61F9C"/>
    <w:rsid w:val="00E61FD8"/>
    <w:rsid w:val="00E62192"/>
    <w:rsid w:val="00E625DF"/>
    <w:rsid w:val="00E6265C"/>
    <w:rsid w:val="00E6276E"/>
    <w:rsid w:val="00E627D2"/>
    <w:rsid w:val="00E63030"/>
    <w:rsid w:val="00E6349C"/>
    <w:rsid w:val="00E64247"/>
    <w:rsid w:val="00E648A4"/>
    <w:rsid w:val="00E64A0E"/>
    <w:rsid w:val="00E65016"/>
    <w:rsid w:val="00E65177"/>
    <w:rsid w:val="00E65CC2"/>
    <w:rsid w:val="00E65FEE"/>
    <w:rsid w:val="00E668DE"/>
    <w:rsid w:val="00E66AA8"/>
    <w:rsid w:val="00E67246"/>
    <w:rsid w:val="00E672BF"/>
    <w:rsid w:val="00E6774D"/>
    <w:rsid w:val="00E70361"/>
    <w:rsid w:val="00E70816"/>
    <w:rsid w:val="00E70C99"/>
    <w:rsid w:val="00E710FB"/>
    <w:rsid w:val="00E71194"/>
    <w:rsid w:val="00E71879"/>
    <w:rsid w:val="00E71E6E"/>
    <w:rsid w:val="00E71E9B"/>
    <w:rsid w:val="00E7238B"/>
    <w:rsid w:val="00E72499"/>
    <w:rsid w:val="00E729D0"/>
    <w:rsid w:val="00E72F62"/>
    <w:rsid w:val="00E731D3"/>
    <w:rsid w:val="00E7339F"/>
    <w:rsid w:val="00E739A4"/>
    <w:rsid w:val="00E739CB"/>
    <w:rsid w:val="00E73F25"/>
    <w:rsid w:val="00E742B1"/>
    <w:rsid w:val="00E746B5"/>
    <w:rsid w:val="00E75593"/>
    <w:rsid w:val="00E755CB"/>
    <w:rsid w:val="00E7603F"/>
    <w:rsid w:val="00E7748E"/>
    <w:rsid w:val="00E77667"/>
    <w:rsid w:val="00E777F0"/>
    <w:rsid w:val="00E779EB"/>
    <w:rsid w:val="00E77FC7"/>
    <w:rsid w:val="00E8011D"/>
    <w:rsid w:val="00E805EB"/>
    <w:rsid w:val="00E8101B"/>
    <w:rsid w:val="00E81425"/>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56CF"/>
    <w:rsid w:val="00E85AB3"/>
    <w:rsid w:val="00E85F53"/>
    <w:rsid w:val="00E8611F"/>
    <w:rsid w:val="00E8679A"/>
    <w:rsid w:val="00E879EA"/>
    <w:rsid w:val="00E87F49"/>
    <w:rsid w:val="00E901EE"/>
    <w:rsid w:val="00E90D00"/>
    <w:rsid w:val="00E91428"/>
    <w:rsid w:val="00E9184E"/>
    <w:rsid w:val="00E91B51"/>
    <w:rsid w:val="00E91F31"/>
    <w:rsid w:val="00E9274B"/>
    <w:rsid w:val="00E92DD9"/>
    <w:rsid w:val="00E93069"/>
    <w:rsid w:val="00E93106"/>
    <w:rsid w:val="00E93385"/>
    <w:rsid w:val="00E938BE"/>
    <w:rsid w:val="00E93E82"/>
    <w:rsid w:val="00E947B6"/>
    <w:rsid w:val="00E95CFB"/>
    <w:rsid w:val="00E95D46"/>
    <w:rsid w:val="00E95F5F"/>
    <w:rsid w:val="00E96056"/>
    <w:rsid w:val="00E9614A"/>
    <w:rsid w:val="00E961F3"/>
    <w:rsid w:val="00E96A3E"/>
    <w:rsid w:val="00E974A5"/>
    <w:rsid w:val="00E9788C"/>
    <w:rsid w:val="00E97975"/>
    <w:rsid w:val="00E97AB3"/>
    <w:rsid w:val="00E97E30"/>
    <w:rsid w:val="00EA112F"/>
    <w:rsid w:val="00EA1265"/>
    <w:rsid w:val="00EA1354"/>
    <w:rsid w:val="00EA14DF"/>
    <w:rsid w:val="00EA1CB8"/>
    <w:rsid w:val="00EA215C"/>
    <w:rsid w:val="00EA244F"/>
    <w:rsid w:val="00EA2AC1"/>
    <w:rsid w:val="00EA3349"/>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B71"/>
    <w:rsid w:val="00EB1D73"/>
    <w:rsid w:val="00EB2623"/>
    <w:rsid w:val="00EB2708"/>
    <w:rsid w:val="00EB2A2E"/>
    <w:rsid w:val="00EB2E3C"/>
    <w:rsid w:val="00EB2F78"/>
    <w:rsid w:val="00EB4146"/>
    <w:rsid w:val="00EB418A"/>
    <w:rsid w:val="00EB449E"/>
    <w:rsid w:val="00EB45BF"/>
    <w:rsid w:val="00EB49A7"/>
    <w:rsid w:val="00EB6C9A"/>
    <w:rsid w:val="00EB711B"/>
    <w:rsid w:val="00EB71C5"/>
    <w:rsid w:val="00EB738E"/>
    <w:rsid w:val="00EC04A9"/>
    <w:rsid w:val="00EC0858"/>
    <w:rsid w:val="00EC08CC"/>
    <w:rsid w:val="00EC0C4F"/>
    <w:rsid w:val="00EC106D"/>
    <w:rsid w:val="00EC1521"/>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EFD"/>
    <w:rsid w:val="00EC6FB8"/>
    <w:rsid w:val="00EC73EA"/>
    <w:rsid w:val="00EC786C"/>
    <w:rsid w:val="00EC7A7B"/>
    <w:rsid w:val="00EC7F2D"/>
    <w:rsid w:val="00ED0122"/>
    <w:rsid w:val="00ED0A48"/>
    <w:rsid w:val="00ED107F"/>
    <w:rsid w:val="00ED1A0D"/>
    <w:rsid w:val="00ED249E"/>
    <w:rsid w:val="00ED2967"/>
    <w:rsid w:val="00ED327C"/>
    <w:rsid w:val="00ED3B25"/>
    <w:rsid w:val="00ED403E"/>
    <w:rsid w:val="00ED4230"/>
    <w:rsid w:val="00ED47A4"/>
    <w:rsid w:val="00ED4AB0"/>
    <w:rsid w:val="00ED4E8B"/>
    <w:rsid w:val="00ED50BA"/>
    <w:rsid w:val="00ED5502"/>
    <w:rsid w:val="00ED5678"/>
    <w:rsid w:val="00ED597A"/>
    <w:rsid w:val="00ED5D9D"/>
    <w:rsid w:val="00ED5EC6"/>
    <w:rsid w:val="00ED623C"/>
    <w:rsid w:val="00ED7008"/>
    <w:rsid w:val="00ED70DA"/>
    <w:rsid w:val="00ED70FD"/>
    <w:rsid w:val="00ED71ED"/>
    <w:rsid w:val="00ED781B"/>
    <w:rsid w:val="00ED7E5A"/>
    <w:rsid w:val="00EE00F7"/>
    <w:rsid w:val="00EE01AB"/>
    <w:rsid w:val="00EE03F5"/>
    <w:rsid w:val="00EE0597"/>
    <w:rsid w:val="00EE06DD"/>
    <w:rsid w:val="00EE0A29"/>
    <w:rsid w:val="00EE0DD1"/>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B1D"/>
    <w:rsid w:val="00EE4B90"/>
    <w:rsid w:val="00EE50F4"/>
    <w:rsid w:val="00EE5821"/>
    <w:rsid w:val="00EE5C92"/>
    <w:rsid w:val="00EE5FEC"/>
    <w:rsid w:val="00EE6039"/>
    <w:rsid w:val="00EE63C3"/>
    <w:rsid w:val="00EE65C4"/>
    <w:rsid w:val="00EE687D"/>
    <w:rsid w:val="00EE6FC3"/>
    <w:rsid w:val="00EE7130"/>
    <w:rsid w:val="00EE7464"/>
    <w:rsid w:val="00EE76A8"/>
    <w:rsid w:val="00EE7B15"/>
    <w:rsid w:val="00EF0025"/>
    <w:rsid w:val="00EF115C"/>
    <w:rsid w:val="00EF173E"/>
    <w:rsid w:val="00EF17BE"/>
    <w:rsid w:val="00EF1F5E"/>
    <w:rsid w:val="00EF3424"/>
    <w:rsid w:val="00EF3620"/>
    <w:rsid w:val="00EF3A54"/>
    <w:rsid w:val="00EF3A7A"/>
    <w:rsid w:val="00EF4187"/>
    <w:rsid w:val="00EF419F"/>
    <w:rsid w:val="00EF43BE"/>
    <w:rsid w:val="00EF4534"/>
    <w:rsid w:val="00EF496F"/>
    <w:rsid w:val="00EF50C7"/>
    <w:rsid w:val="00EF5103"/>
    <w:rsid w:val="00EF525F"/>
    <w:rsid w:val="00EF5954"/>
    <w:rsid w:val="00EF5C1E"/>
    <w:rsid w:val="00EF5EE3"/>
    <w:rsid w:val="00EF689E"/>
    <w:rsid w:val="00EF6969"/>
    <w:rsid w:val="00EF6A7C"/>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307B"/>
    <w:rsid w:val="00F03173"/>
    <w:rsid w:val="00F0320C"/>
    <w:rsid w:val="00F049CA"/>
    <w:rsid w:val="00F04DE1"/>
    <w:rsid w:val="00F04FFF"/>
    <w:rsid w:val="00F051EE"/>
    <w:rsid w:val="00F05369"/>
    <w:rsid w:val="00F0553A"/>
    <w:rsid w:val="00F055F3"/>
    <w:rsid w:val="00F05695"/>
    <w:rsid w:val="00F065C2"/>
    <w:rsid w:val="00F067F3"/>
    <w:rsid w:val="00F06976"/>
    <w:rsid w:val="00F07117"/>
    <w:rsid w:val="00F073A3"/>
    <w:rsid w:val="00F0744D"/>
    <w:rsid w:val="00F07669"/>
    <w:rsid w:val="00F07759"/>
    <w:rsid w:val="00F07B8E"/>
    <w:rsid w:val="00F10799"/>
    <w:rsid w:val="00F1146E"/>
    <w:rsid w:val="00F117F1"/>
    <w:rsid w:val="00F118B7"/>
    <w:rsid w:val="00F11F22"/>
    <w:rsid w:val="00F12866"/>
    <w:rsid w:val="00F1335C"/>
    <w:rsid w:val="00F13A74"/>
    <w:rsid w:val="00F13B2D"/>
    <w:rsid w:val="00F13F93"/>
    <w:rsid w:val="00F15148"/>
    <w:rsid w:val="00F15B6E"/>
    <w:rsid w:val="00F15C9B"/>
    <w:rsid w:val="00F15DE8"/>
    <w:rsid w:val="00F15E48"/>
    <w:rsid w:val="00F164A2"/>
    <w:rsid w:val="00F1651B"/>
    <w:rsid w:val="00F16632"/>
    <w:rsid w:val="00F16709"/>
    <w:rsid w:val="00F17029"/>
    <w:rsid w:val="00F1708B"/>
    <w:rsid w:val="00F17733"/>
    <w:rsid w:val="00F1778D"/>
    <w:rsid w:val="00F177BF"/>
    <w:rsid w:val="00F17963"/>
    <w:rsid w:val="00F20794"/>
    <w:rsid w:val="00F208C0"/>
    <w:rsid w:val="00F20971"/>
    <w:rsid w:val="00F20C55"/>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6A1"/>
    <w:rsid w:val="00F26B65"/>
    <w:rsid w:val="00F27351"/>
    <w:rsid w:val="00F27548"/>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46D"/>
    <w:rsid w:val="00F377BA"/>
    <w:rsid w:val="00F379BF"/>
    <w:rsid w:val="00F37DE8"/>
    <w:rsid w:val="00F40453"/>
    <w:rsid w:val="00F417FA"/>
    <w:rsid w:val="00F41BC1"/>
    <w:rsid w:val="00F41BD2"/>
    <w:rsid w:val="00F41C52"/>
    <w:rsid w:val="00F41C88"/>
    <w:rsid w:val="00F4222C"/>
    <w:rsid w:val="00F4236D"/>
    <w:rsid w:val="00F4253C"/>
    <w:rsid w:val="00F42A67"/>
    <w:rsid w:val="00F42B35"/>
    <w:rsid w:val="00F42BA3"/>
    <w:rsid w:val="00F43043"/>
    <w:rsid w:val="00F4345F"/>
    <w:rsid w:val="00F4388A"/>
    <w:rsid w:val="00F441DF"/>
    <w:rsid w:val="00F4421E"/>
    <w:rsid w:val="00F443AB"/>
    <w:rsid w:val="00F445B0"/>
    <w:rsid w:val="00F4491B"/>
    <w:rsid w:val="00F44B0A"/>
    <w:rsid w:val="00F44B11"/>
    <w:rsid w:val="00F44D28"/>
    <w:rsid w:val="00F44FE8"/>
    <w:rsid w:val="00F45F7B"/>
    <w:rsid w:val="00F4624C"/>
    <w:rsid w:val="00F46419"/>
    <w:rsid w:val="00F501FF"/>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636A"/>
    <w:rsid w:val="00F5639C"/>
    <w:rsid w:val="00F5690E"/>
    <w:rsid w:val="00F569AC"/>
    <w:rsid w:val="00F56AD0"/>
    <w:rsid w:val="00F57120"/>
    <w:rsid w:val="00F5792E"/>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A09"/>
    <w:rsid w:val="00F67D30"/>
    <w:rsid w:val="00F70B9C"/>
    <w:rsid w:val="00F711E4"/>
    <w:rsid w:val="00F71386"/>
    <w:rsid w:val="00F71398"/>
    <w:rsid w:val="00F714FD"/>
    <w:rsid w:val="00F71B51"/>
    <w:rsid w:val="00F72532"/>
    <w:rsid w:val="00F7255C"/>
    <w:rsid w:val="00F731B2"/>
    <w:rsid w:val="00F731E8"/>
    <w:rsid w:val="00F734D4"/>
    <w:rsid w:val="00F73A47"/>
    <w:rsid w:val="00F73D08"/>
    <w:rsid w:val="00F74040"/>
    <w:rsid w:val="00F752FB"/>
    <w:rsid w:val="00F75AB5"/>
    <w:rsid w:val="00F76035"/>
    <w:rsid w:val="00F7603F"/>
    <w:rsid w:val="00F763DF"/>
    <w:rsid w:val="00F76D47"/>
    <w:rsid w:val="00F76EF9"/>
    <w:rsid w:val="00F7702A"/>
    <w:rsid w:val="00F77736"/>
    <w:rsid w:val="00F77E49"/>
    <w:rsid w:val="00F8058C"/>
    <w:rsid w:val="00F8095D"/>
    <w:rsid w:val="00F81005"/>
    <w:rsid w:val="00F81347"/>
    <w:rsid w:val="00F81A2E"/>
    <w:rsid w:val="00F81BD2"/>
    <w:rsid w:val="00F81D33"/>
    <w:rsid w:val="00F82096"/>
    <w:rsid w:val="00F82255"/>
    <w:rsid w:val="00F82493"/>
    <w:rsid w:val="00F8382C"/>
    <w:rsid w:val="00F83C0C"/>
    <w:rsid w:val="00F841B7"/>
    <w:rsid w:val="00F84514"/>
    <w:rsid w:val="00F851DF"/>
    <w:rsid w:val="00F8594E"/>
    <w:rsid w:val="00F85CC0"/>
    <w:rsid w:val="00F85F97"/>
    <w:rsid w:val="00F86233"/>
    <w:rsid w:val="00F8648D"/>
    <w:rsid w:val="00F8683A"/>
    <w:rsid w:val="00F86962"/>
    <w:rsid w:val="00F8725E"/>
    <w:rsid w:val="00F877AB"/>
    <w:rsid w:val="00F87999"/>
    <w:rsid w:val="00F9008B"/>
    <w:rsid w:val="00F90B32"/>
    <w:rsid w:val="00F90C70"/>
    <w:rsid w:val="00F90F45"/>
    <w:rsid w:val="00F91247"/>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F38"/>
    <w:rsid w:val="00F96697"/>
    <w:rsid w:val="00F9673A"/>
    <w:rsid w:val="00F97530"/>
    <w:rsid w:val="00F9793C"/>
    <w:rsid w:val="00F97B21"/>
    <w:rsid w:val="00FA0012"/>
    <w:rsid w:val="00FA0916"/>
    <w:rsid w:val="00FA0B1D"/>
    <w:rsid w:val="00FA1136"/>
    <w:rsid w:val="00FA123A"/>
    <w:rsid w:val="00FA1499"/>
    <w:rsid w:val="00FA1537"/>
    <w:rsid w:val="00FA19EB"/>
    <w:rsid w:val="00FA1F94"/>
    <w:rsid w:val="00FA42B5"/>
    <w:rsid w:val="00FA50FC"/>
    <w:rsid w:val="00FA5589"/>
    <w:rsid w:val="00FA58C0"/>
    <w:rsid w:val="00FA5EBE"/>
    <w:rsid w:val="00FA5EC1"/>
    <w:rsid w:val="00FA617C"/>
    <w:rsid w:val="00FA6A34"/>
    <w:rsid w:val="00FA74AF"/>
    <w:rsid w:val="00FA7A0C"/>
    <w:rsid w:val="00FB00A0"/>
    <w:rsid w:val="00FB03EC"/>
    <w:rsid w:val="00FB0AEE"/>
    <w:rsid w:val="00FB0D99"/>
    <w:rsid w:val="00FB101D"/>
    <w:rsid w:val="00FB1386"/>
    <w:rsid w:val="00FB1404"/>
    <w:rsid w:val="00FB1B2E"/>
    <w:rsid w:val="00FB2178"/>
    <w:rsid w:val="00FB2980"/>
    <w:rsid w:val="00FB3219"/>
    <w:rsid w:val="00FB3963"/>
    <w:rsid w:val="00FB39FF"/>
    <w:rsid w:val="00FB40D4"/>
    <w:rsid w:val="00FB499B"/>
    <w:rsid w:val="00FB4AAF"/>
    <w:rsid w:val="00FB5943"/>
    <w:rsid w:val="00FB5A69"/>
    <w:rsid w:val="00FB5EF8"/>
    <w:rsid w:val="00FB6276"/>
    <w:rsid w:val="00FB6E9C"/>
    <w:rsid w:val="00FB7278"/>
    <w:rsid w:val="00FB72D7"/>
    <w:rsid w:val="00FB74A5"/>
    <w:rsid w:val="00FB75E2"/>
    <w:rsid w:val="00FC014C"/>
    <w:rsid w:val="00FC0670"/>
    <w:rsid w:val="00FC072C"/>
    <w:rsid w:val="00FC1825"/>
    <w:rsid w:val="00FC1BAA"/>
    <w:rsid w:val="00FC1C4B"/>
    <w:rsid w:val="00FC22B8"/>
    <w:rsid w:val="00FC2541"/>
    <w:rsid w:val="00FC2916"/>
    <w:rsid w:val="00FC2B12"/>
    <w:rsid w:val="00FC2E41"/>
    <w:rsid w:val="00FC30B9"/>
    <w:rsid w:val="00FC444C"/>
    <w:rsid w:val="00FC5F41"/>
    <w:rsid w:val="00FC607D"/>
    <w:rsid w:val="00FC6945"/>
    <w:rsid w:val="00FC7233"/>
    <w:rsid w:val="00FD0AA1"/>
    <w:rsid w:val="00FD1072"/>
    <w:rsid w:val="00FD131D"/>
    <w:rsid w:val="00FD1816"/>
    <w:rsid w:val="00FD1B1D"/>
    <w:rsid w:val="00FD2683"/>
    <w:rsid w:val="00FD29A3"/>
    <w:rsid w:val="00FD32A2"/>
    <w:rsid w:val="00FD343B"/>
    <w:rsid w:val="00FD3519"/>
    <w:rsid w:val="00FD4548"/>
    <w:rsid w:val="00FD4714"/>
    <w:rsid w:val="00FD498D"/>
    <w:rsid w:val="00FD5441"/>
    <w:rsid w:val="00FD64AE"/>
    <w:rsid w:val="00FD678E"/>
    <w:rsid w:val="00FD67FE"/>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77"/>
    <w:rsid w:val="00FF0019"/>
    <w:rsid w:val="00FF01A4"/>
    <w:rsid w:val="00FF0B94"/>
    <w:rsid w:val="00FF0F72"/>
    <w:rsid w:val="00FF1AD2"/>
    <w:rsid w:val="00FF1BCF"/>
    <w:rsid w:val="00FF2359"/>
    <w:rsid w:val="00FF2869"/>
    <w:rsid w:val="00FF28D7"/>
    <w:rsid w:val="00FF2D56"/>
    <w:rsid w:val="00FF3189"/>
    <w:rsid w:val="00FF39AC"/>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AC92C"/>
  <w15:chartTrackingRefBased/>
  <w15:docId w15:val="{E2DE5228-6B3A-40DA-B4FF-B5D5C044F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25D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semiHidden/>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basedOn w:val="a1"/>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semiHidden/>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6"/>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rPr>
  </w:style>
  <w:style w:type="paragraph" w:customStyle="1" w:styleId="References">
    <w:name w:val="References"/>
    <w:basedOn w:val="a"/>
    <w:rsid w:val="0067194F"/>
    <w:pPr>
      <w:numPr>
        <w:numId w:val="38"/>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
    <w:uiPriority w:val="34"/>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8C2674-AD6E-438E-8448-61640C04C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1387</Words>
  <Characters>7910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15</cp:revision>
  <cp:lastPrinted>2016-02-01T05:11:00Z</cp:lastPrinted>
  <dcterms:created xsi:type="dcterms:W3CDTF">2023-11-01T07:07:00Z</dcterms:created>
  <dcterms:modified xsi:type="dcterms:W3CDTF">2023-11-03T06:11:00Z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